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4F3" w:rsidRPr="00BB503C" w:rsidRDefault="007924F3" w:rsidP="007924F3">
      <w:pPr>
        <w:jc w:val="center"/>
        <w:rPr>
          <w:rFonts w:eastAsia="Times New Roman"/>
          <w:lang w:val="lv-LV" w:eastAsia="lv-LV"/>
        </w:rPr>
      </w:pPr>
      <w:r w:rsidRPr="00BB503C">
        <w:rPr>
          <w:rFonts w:eastAsia="Times New Roman"/>
          <w:lang w:val="lv-LV" w:eastAsia="lv-LV"/>
        </w:rPr>
        <w:t>Daugavpils pilsētas domes iepirkumu komisija</w:t>
      </w:r>
    </w:p>
    <w:p w:rsidR="007924F3" w:rsidRPr="00BB503C" w:rsidRDefault="007924F3" w:rsidP="007924F3">
      <w:pPr>
        <w:jc w:val="center"/>
        <w:rPr>
          <w:rFonts w:eastAsia="Times New Roman"/>
          <w:b/>
          <w:bCs/>
          <w:lang w:val="lv-LV" w:eastAsia="lv-LV"/>
        </w:rPr>
      </w:pPr>
      <w:r w:rsidRPr="00BB503C">
        <w:rPr>
          <w:rFonts w:eastAsia="Times New Roman"/>
          <w:b/>
          <w:bCs/>
          <w:szCs w:val="32"/>
          <w:lang w:val="lv-LV" w:eastAsia="lv-LV"/>
        </w:rPr>
        <w:t>“</w:t>
      </w:r>
      <w:r w:rsidRPr="00BB503C">
        <w:rPr>
          <w:rFonts w:eastAsia="Times New Roman"/>
          <w:b/>
          <w:bCs/>
          <w:szCs w:val="20"/>
          <w:lang w:val="lv-LV" w:eastAsia="lv-LV"/>
        </w:rPr>
        <w:t>Būvniecības darbu veikšana Daugavpils pilsētas pašvaldības ēku energoefektivitātes paaugstināšanai (SAM 4.2.2.) – Daugavpils 3.pirmsskolas izglītības iestādē un Daugavpils 5.pirmsskolas izglītības iestādē”.</w:t>
      </w:r>
    </w:p>
    <w:p w:rsidR="007924F3" w:rsidRPr="00BB503C" w:rsidRDefault="007924F3" w:rsidP="007924F3">
      <w:pPr>
        <w:jc w:val="center"/>
        <w:rPr>
          <w:rFonts w:eastAsia="Times New Roman"/>
          <w:lang w:val="lv-LV" w:eastAsia="lv-LV"/>
        </w:rPr>
      </w:pPr>
      <w:r w:rsidRPr="00BB503C">
        <w:rPr>
          <w:rFonts w:eastAsia="Times New Roman"/>
          <w:lang w:val="lv-LV" w:eastAsia="lv-LV"/>
        </w:rPr>
        <w:t>identifikācijas numurs DPD 2016/145</w:t>
      </w:r>
    </w:p>
    <w:p w:rsidR="007924F3" w:rsidRPr="00BB503C" w:rsidRDefault="007924F3" w:rsidP="007924F3">
      <w:pPr>
        <w:jc w:val="center"/>
        <w:rPr>
          <w:rFonts w:eastAsia="Times New Roman"/>
          <w:lang w:val="lv-LV" w:eastAsia="lv-LV"/>
        </w:rPr>
      </w:pPr>
    </w:p>
    <w:p w:rsidR="007924F3" w:rsidRDefault="007924F3" w:rsidP="007924F3">
      <w:pPr>
        <w:jc w:val="center"/>
        <w:rPr>
          <w:rFonts w:eastAsia="Times New Roman"/>
          <w:b/>
          <w:lang w:val="lv-LV" w:eastAsia="lv-LV"/>
        </w:rPr>
      </w:pPr>
      <w:r w:rsidRPr="00BB503C">
        <w:rPr>
          <w:rFonts w:eastAsia="Times New Roman"/>
          <w:b/>
          <w:lang w:val="lv-LV" w:eastAsia="lv-LV"/>
        </w:rPr>
        <w:t xml:space="preserve">Atbildes </w:t>
      </w:r>
      <w:r w:rsidRPr="00BB503C">
        <w:rPr>
          <w:rFonts w:eastAsia="Times New Roman"/>
          <w:lang w:val="lv-LV" w:eastAsia="lv-LV"/>
        </w:rPr>
        <w:t>uz ieinteresēto personu jautājumiem</w:t>
      </w:r>
      <w:r>
        <w:rPr>
          <w:rFonts w:eastAsia="Times New Roman"/>
          <w:b/>
          <w:lang w:val="lv-LV" w:eastAsia="lv-LV"/>
        </w:rPr>
        <w:t xml:space="preserve"> Nr.4</w:t>
      </w:r>
    </w:p>
    <w:p w:rsidR="007924F3" w:rsidRDefault="007924F3" w:rsidP="001B50BD">
      <w:pPr>
        <w:jc w:val="both"/>
        <w:rPr>
          <w:i/>
          <w:lang w:val="lv-LV"/>
        </w:rPr>
      </w:pPr>
    </w:p>
    <w:p w:rsidR="001B50BD" w:rsidRPr="00697899" w:rsidRDefault="007924F3" w:rsidP="001B50BD">
      <w:pPr>
        <w:jc w:val="both"/>
        <w:rPr>
          <w:i/>
          <w:lang w:val="lv-LV"/>
        </w:rPr>
      </w:pPr>
      <w:r>
        <w:rPr>
          <w:i/>
          <w:lang w:val="lv-LV"/>
        </w:rPr>
        <w:t xml:space="preserve">4.1. </w:t>
      </w:r>
      <w:r w:rsidR="001B50BD" w:rsidRPr="00697899">
        <w:rPr>
          <w:b/>
          <w:i/>
          <w:lang w:val="lv-LV"/>
        </w:rPr>
        <w:t xml:space="preserve">Jautājums </w:t>
      </w:r>
      <w:r w:rsidR="001B50BD" w:rsidRPr="00697899">
        <w:rPr>
          <w:i/>
          <w:lang w:val="lv-LV"/>
        </w:rPr>
        <w:t>par Daugavpils 5. pirmskolas izglītības iestādes ēkas "Spārīte" energoefektivitātes paaugstināšanu:</w:t>
      </w:r>
    </w:p>
    <w:p w:rsidR="0040122F" w:rsidRPr="00697899" w:rsidRDefault="001B50BD" w:rsidP="001B50BD">
      <w:pPr>
        <w:pStyle w:val="NormalWeb"/>
        <w:spacing w:before="0" w:beforeAutospacing="0" w:after="0" w:afterAutospacing="0"/>
        <w:jc w:val="both"/>
        <w:rPr>
          <w:i/>
          <w:lang w:val="lv-LV"/>
        </w:rPr>
      </w:pPr>
      <w:r w:rsidRPr="00697899">
        <w:rPr>
          <w:i/>
          <w:lang w:val="lv-LV"/>
        </w:rPr>
        <w:t>V</w:t>
      </w:r>
      <w:r w:rsidR="0040122F" w:rsidRPr="00697899">
        <w:rPr>
          <w:i/>
          <w:lang w:val="lv-LV"/>
        </w:rPr>
        <w:t>ai drīkst piedāvāt m</w:t>
      </w:r>
      <w:r w:rsidRPr="00697899">
        <w:rPr>
          <w:i/>
          <w:lang w:val="lv-LV"/>
        </w:rPr>
        <w:t>ū</w:t>
      </w:r>
      <w:r w:rsidR="0040122F" w:rsidRPr="00697899">
        <w:rPr>
          <w:i/>
          <w:lang w:val="lv-LV"/>
        </w:rPr>
        <w:t xml:space="preserve">sdienīgo </w:t>
      </w:r>
      <w:proofErr w:type="spellStart"/>
      <w:r w:rsidR="0040122F" w:rsidRPr="00697899">
        <w:rPr>
          <w:i/>
          <w:lang w:val="lv-LV"/>
        </w:rPr>
        <w:t>karbona</w:t>
      </w:r>
      <w:proofErr w:type="spellEnd"/>
      <w:r w:rsidR="0040122F" w:rsidRPr="00697899">
        <w:rPr>
          <w:i/>
          <w:lang w:val="lv-LV"/>
        </w:rPr>
        <w:t xml:space="preserve"> cauruli ( ar 1mm un 1,2mm sienas biezumu, materiāls- tērauds, cinkots no ārpuses) doto poz</w:t>
      </w:r>
      <w:r w:rsidRPr="00697899">
        <w:rPr>
          <w:i/>
          <w:lang w:val="lv-LV"/>
        </w:rPr>
        <w:t>ī</w:t>
      </w:r>
      <w:r w:rsidR="0040122F" w:rsidRPr="00697899">
        <w:rPr>
          <w:i/>
          <w:lang w:val="lv-LV"/>
        </w:rPr>
        <w:t>ciju vietā :</w:t>
      </w:r>
    </w:p>
    <w:tbl>
      <w:tblPr>
        <w:tblW w:w="6525" w:type="dxa"/>
        <w:tblCellSpacing w:w="0" w:type="dxa"/>
        <w:tblCellMar>
          <w:left w:w="0" w:type="dxa"/>
          <w:right w:w="0" w:type="dxa"/>
        </w:tblCellMar>
        <w:tblLook w:val="04A0" w:firstRow="1" w:lastRow="0" w:firstColumn="1" w:lastColumn="0" w:noHBand="0" w:noVBand="1"/>
      </w:tblPr>
      <w:tblGrid>
        <w:gridCol w:w="3270"/>
        <w:gridCol w:w="1710"/>
        <w:gridCol w:w="765"/>
        <w:gridCol w:w="780"/>
      </w:tblGrid>
      <w:tr w:rsidR="001B50BD" w:rsidRPr="00697899" w:rsidTr="0040122F">
        <w:trPr>
          <w:trHeight w:val="510"/>
          <w:tblCellSpacing w:w="0" w:type="dxa"/>
        </w:trPr>
        <w:tc>
          <w:tcPr>
            <w:tcW w:w="3270" w:type="dxa"/>
            <w:vAlign w:val="center"/>
            <w:hideMark/>
          </w:tcPr>
          <w:p w:rsidR="0040122F" w:rsidRPr="00697899" w:rsidRDefault="0040122F" w:rsidP="001B50BD">
            <w:pPr>
              <w:pStyle w:val="NormalWeb"/>
              <w:spacing w:before="0" w:beforeAutospacing="0" w:after="0" w:afterAutospacing="0"/>
              <w:jc w:val="both"/>
              <w:rPr>
                <w:i/>
                <w:lang w:val="lv-LV"/>
              </w:rPr>
            </w:pPr>
            <w:r w:rsidRPr="00697899">
              <w:rPr>
                <w:i/>
                <w:lang w:val="lv-LV"/>
              </w:rPr>
              <w:t>Rūpnieciski izgatavota tērauda caurule melna</w:t>
            </w:r>
          </w:p>
        </w:tc>
        <w:tc>
          <w:tcPr>
            <w:tcW w:w="1710" w:type="dxa"/>
            <w:vAlign w:val="center"/>
            <w:hideMark/>
          </w:tcPr>
          <w:p w:rsidR="0040122F" w:rsidRPr="00697899" w:rsidRDefault="0040122F" w:rsidP="001B50BD">
            <w:pPr>
              <w:pStyle w:val="NormalWeb"/>
              <w:spacing w:before="0" w:beforeAutospacing="0" w:after="0" w:afterAutospacing="0"/>
              <w:jc w:val="both"/>
              <w:rPr>
                <w:i/>
                <w:lang w:val="lv-LV"/>
              </w:rPr>
            </w:pPr>
            <w:r w:rsidRPr="00697899">
              <w:rPr>
                <w:i/>
                <w:lang w:val="lv-LV"/>
              </w:rPr>
              <w:t>DN15(21.3x2.6)</w:t>
            </w:r>
          </w:p>
        </w:tc>
        <w:tc>
          <w:tcPr>
            <w:tcW w:w="765" w:type="dxa"/>
            <w:vAlign w:val="center"/>
            <w:hideMark/>
          </w:tcPr>
          <w:p w:rsidR="0040122F" w:rsidRPr="00697899" w:rsidRDefault="0040122F" w:rsidP="001B50BD">
            <w:pPr>
              <w:pStyle w:val="NormalWeb"/>
              <w:spacing w:before="0" w:beforeAutospacing="0" w:after="0" w:afterAutospacing="0"/>
              <w:jc w:val="both"/>
              <w:rPr>
                <w:i/>
                <w:lang w:val="lv-LV"/>
              </w:rPr>
            </w:pPr>
            <w:r w:rsidRPr="00697899">
              <w:rPr>
                <w:i/>
                <w:lang w:val="lv-LV"/>
              </w:rPr>
              <w:t>m</w:t>
            </w:r>
          </w:p>
        </w:tc>
        <w:tc>
          <w:tcPr>
            <w:tcW w:w="780" w:type="dxa"/>
            <w:vAlign w:val="center"/>
            <w:hideMark/>
          </w:tcPr>
          <w:p w:rsidR="0040122F" w:rsidRPr="00697899" w:rsidRDefault="0040122F" w:rsidP="001B50BD">
            <w:pPr>
              <w:pStyle w:val="NormalWeb"/>
              <w:spacing w:before="0" w:beforeAutospacing="0" w:after="0" w:afterAutospacing="0"/>
              <w:jc w:val="both"/>
              <w:rPr>
                <w:i/>
                <w:lang w:val="lv-LV"/>
              </w:rPr>
            </w:pPr>
            <w:r w:rsidRPr="00697899">
              <w:rPr>
                <w:i/>
                <w:lang w:val="lv-LV"/>
              </w:rPr>
              <w:t>1340.00</w:t>
            </w:r>
          </w:p>
        </w:tc>
      </w:tr>
      <w:tr w:rsidR="001B50BD" w:rsidRPr="00697899" w:rsidTr="0040122F">
        <w:trPr>
          <w:trHeight w:val="510"/>
          <w:tblCellSpacing w:w="0" w:type="dxa"/>
        </w:trPr>
        <w:tc>
          <w:tcPr>
            <w:tcW w:w="3270" w:type="dxa"/>
            <w:vAlign w:val="center"/>
            <w:hideMark/>
          </w:tcPr>
          <w:p w:rsidR="0040122F" w:rsidRPr="00697899" w:rsidRDefault="0040122F" w:rsidP="001B50BD">
            <w:pPr>
              <w:pStyle w:val="NormalWeb"/>
              <w:spacing w:before="0" w:beforeAutospacing="0" w:after="0" w:afterAutospacing="0"/>
              <w:jc w:val="both"/>
              <w:rPr>
                <w:i/>
                <w:lang w:val="lv-LV"/>
              </w:rPr>
            </w:pPr>
            <w:r w:rsidRPr="00697899">
              <w:rPr>
                <w:i/>
                <w:lang w:val="lv-LV"/>
              </w:rPr>
              <w:t>Rūpnieciski izgatavota tērauda caurule melna</w:t>
            </w:r>
          </w:p>
        </w:tc>
        <w:tc>
          <w:tcPr>
            <w:tcW w:w="1710" w:type="dxa"/>
            <w:vAlign w:val="center"/>
            <w:hideMark/>
          </w:tcPr>
          <w:p w:rsidR="0040122F" w:rsidRPr="00697899" w:rsidRDefault="0040122F" w:rsidP="001B50BD">
            <w:pPr>
              <w:pStyle w:val="NormalWeb"/>
              <w:spacing w:before="0" w:beforeAutospacing="0" w:after="0" w:afterAutospacing="0"/>
              <w:jc w:val="both"/>
              <w:rPr>
                <w:i/>
                <w:lang w:val="lv-LV"/>
              </w:rPr>
            </w:pPr>
            <w:r w:rsidRPr="00697899">
              <w:rPr>
                <w:i/>
                <w:lang w:val="lv-LV"/>
              </w:rPr>
              <w:t>DN20(26.9x2.6)</w:t>
            </w:r>
          </w:p>
        </w:tc>
        <w:tc>
          <w:tcPr>
            <w:tcW w:w="765" w:type="dxa"/>
            <w:vAlign w:val="center"/>
            <w:hideMark/>
          </w:tcPr>
          <w:p w:rsidR="0040122F" w:rsidRPr="00697899" w:rsidRDefault="0040122F" w:rsidP="001B50BD">
            <w:pPr>
              <w:pStyle w:val="NormalWeb"/>
              <w:spacing w:before="0" w:beforeAutospacing="0" w:after="0" w:afterAutospacing="0"/>
              <w:jc w:val="both"/>
              <w:rPr>
                <w:i/>
                <w:lang w:val="lv-LV"/>
              </w:rPr>
            </w:pPr>
            <w:r w:rsidRPr="00697899">
              <w:rPr>
                <w:i/>
                <w:lang w:val="lv-LV"/>
              </w:rPr>
              <w:t>m</w:t>
            </w:r>
          </w:p>
        </w:tc>
        <w:tc>
          <w:tcPr>
            <w:tcW w:w="780" w:type="dxa"/>
            <w:vAlign w:val="center"/>
            <w:hideMark/>
          </w:tcPr>
          <w:p w:rsidR="0040122F" w:rsidRPr="00697899" w:rsidRDefault="0040122F" w:rsidP="001B50BD">
            <w:pPr>
              <w:pStyle w:val="NormalWeb"/>
              <w:spacing w:before="0" w:beforeAutospacing="0" w:after="0" w:afterAutospacing="0"/>
              <w:jc w:val="both"/>
              <w:rPr>
                <w:i/>
                <w:lang w:val="lv-LV"/>
              </w:rPr>
            </w:pPr>
            <w:r w:rsidRPr="00697899">
              <w:rPr>
                <w:i/>
                <w:lang w:val="lv-LV"/>
              </w:rPr>
              <w:t>155.00</w:t>
            </w:r>
          </w:p>
        </w:tc>
      </w:tr>
      <w:tr w:rsidR="001B50BD" w:rsidRPr="00697899" w:rsidTr="0040122F">
        <w:trPr>
          <w:trHeight w:val="510"/>
          <w:tblCellSpacing w:w="0" w:type="dxa"/>
        </w:trPr>
        <w:tc>
          <w:tcPr>
            <w:tcW w:w="3270" w:type="dxa"/>
            <w:vAlign w:val="center"/>
            <w:hideMark/>
          </w:tcPr>
          <w:p w:rsidR="0040122F" w:rsidRPr="00697899" w:rsidRDefault="0040122F" w:rsidP="001B50BD">
            <w:pPr>
              <w:pStyle w:val="NormalWeb"/>
              <w:spacing w:before="0" w:beforeAutospacing="0" w:after="0" w:afterAutospacing="0"/>
              <w:jc w:val="both"/>
              <w:rPr>
                <w:i/>
                <w:lang w:val="lv-LV"/>
              </w:rPr>
            </w:pPr>
            <w:r w:rsidRPr="00697899">
              <w:rPr>
                <w:i/>
                <w:lang w:val="lv-LV"/>
              </w:rPr>
              <w:t>Rūpnieciski izgatavota tērauda caurule melna</w:t>
            </w:r>
          </w:p>
        </w:tc>
        <w:tc>
          <w:tcPr>
            <w:tcW w:w="1710" w:type="dxa"/>
            <w:vAlign w:val="center"/>
            <w:hideMark/>
          </w:tcPr>
          <w:p w:rsidR="0040122F" w:rsidRPr="00697899" w:rsidRDefault="0040122F" w:rsidP="001B50BD">
            <w:pPr>
              <w:pStyle w:val="NormalWeb"/>
              <w:spacing w:before="0" w:beforeAutospacing="0" w:after="0" w:afterAutospacing="0"/>
              <w:jc w:val="both"/>
              <w:rPr>
                <w:i/>
                <w:lang w:val="lv-LV"/>
              </w:rPr>
            </w:pPr>
            <w:r w:rsidRPr="00697899">
              <w:rPr>
                <w:i/>
                <w:lang w:val="lv-LV"/>
              </w:rPr>
              <w:t>DN25(33.7x2.9)</w:t>
            </w:r>
          </w:p>
        </w:tc>
        <w:tc>
          <w:tcPr>
            <w:tcW w:w="765" w:type="dxa"/>
            <w:vAlign w:val="center"/>
            <w:hideMark/>
          </w:tcPr>
          <w:p w:rsidR="0040122F" w:rsidRPr="00697899" w:rsidRDefault="0040122F" w:rsidP="001B50BD">
            <w:pPr>
              <w:pStyle w:val="NormalWeb"/>
              <w:spacing w:before="0" w:beforeAutospacing="0" w:after="0" w:afterAutospacing="0"/>
              <w:jc w:val="both"/>
              <w:rPr>
                <w:i/>
                <w:lang w:val="lv-LV"/>
              </w:rPr>
            </w:pPr>
            <w:r w:rsidRPr="00697899">
              <w:rPr>
                <w:i/>
                <w:lang w:val="lv-LV"/>
              </w:rPr>
              <w:t>m</w:t>
            </w:r>
          </w:p>
        </w:tc>
        <w:tc>
          <w:tcPr>
            <w:tcW w:w="780" w:type="dxa"/>
            <w:vAlign w:val="center"/>
            <w:hideMark/>
          </w:tcPr>
          <w:p w:rsidR="0040122F" w:rsidRPr="00697899" w:rsidRDefault="0040122F" w:rsidP="001B50BD">
            <w:pPr>
              <w:pStyle w:val="NormalWeb"/>
              <w:spacing w:before="0" w:beforeAutospacing="0" w:after="0" w:afterAutospacing="0"/>
              <w:jc w:val="both"/>
              <w:rPr>
                <w:i/>
                <w:lang w:val="lv-LV"/>
              </w:rPr>
            </w:pPr>
            <w:r w:rsidRPr="00697899">
              <w:rPr>
                <w:i/>
                <w:lang w:val="lv-LV"/>
              </w:rPr>
              <w:t>40.00</w:t>
            </w:r>
          </w:p>
        </w:tc>
      </w:tr>
      <w:tr w:rsidR="001B50BD" w:rsidRPr="00697899" w:rsidTr="0040122F">
        <w:trPr>
          <w:trHeight w:val="510"/>
          <w:tblCellSpacing w:w="0" w:type="dxa"/>
        </w:trPr>
        <w:tc>
          <w:tcPr>
            <w:tcW w:w="3270" w:type="dxa"/>
            <w:vAlign w:val="center"/>
            <w:hideMark/>
          </w:tcPr>
          <w:p w:rsidR="0040122F" w:rsidRPr="00697899" w:rsidRDefault="0040122F" w:rsidP="001B50BD">
            <w:pPr>
              <w:pStyle w:val="NormalWeb"/>
              <w:spacing w:before="0" w:beforeAutospacing="0" w:after="0" w:afterAutospacing="0"/>
              <w:jc w:val="both"/>
              <w:rPr>
                <w:i/>
                <w:lang w:val="lv-LV"/>
              </w:rPr>
            </w:pPr>
            <w:r w:rsidRPr="00697899">
              <w:rPr>
                <w:i/>
                <w:lang w:val="lv-LV"/>
              </w:rPr>
              <w:t>Rūpnieciski izgatavota tērauda caurule melna</w:t>
            </w:r>
          </w:p>
        </w:tc>
        <w:tc>
          <w:tcPr>
            <w:tcW w:w="1710" w:type="dxa"/>
            <w:vAlign w:val="center"/>
            <w:hideMark/>
          </w:tcPr>
          <w:p w:rsidR="0040122F" w:rsidRPr="00697899" w:rsidRDefault="0040122F" w:rsidP="001B50BD">
            <w:pPr>
              <w:pStyle w:val="NormalWeb"/>
              <w:spacing w:before="0" w:beforeAutospacing="0" w:after="0" w:afterAutospacing="0"/>
              <w:jc w:val="both"/>
              <w:rPr>
                <w:i/>
                <w:lang w:val="lv-LV"/>
              </w:rPr>
            </w:pPr>
            <w:r w:rsidRPr="00697899">
              <w:rPr>
                <w:i/>
                <w:lang w:val="lv-LV"/>
              </w:rPr>
              <w:t>DN32(42.4x2.9)</w:t>
            </w:r>
          </w:p>
        </w:tc>
        <w:tc>
          <w:tcPr>
            <w:tcW w:w="765" w:type="dxa"/>
            <w:vAlign w:val="center"/>
            <w:hideMark/>
          </w:tcPr>
          <w:p w:rsidR="0040122F" w:rsidRPr="00697899" w:rsidRDefault="0040122F" w:rsidP="001B50BD">
            <w:pPr>
              <w:pStyle w:val="NormalWeb"/>
              <w:spacing w:before="0" w:beforeAutospacing="0" w:after="0" w:afterAutospacing="0"/>
              <w:jc w:val="both"/>
              <w:rPr>
                <w:i/>
                <w:lang w:val="lv-LV"/>
              </w:rPr>
            </w:pPr>
            <w:r w:rsidRPr="00697899">
              <w:rPr>
                <w:i/>
                <w:lang w:val="lv-LV"/>
              </w:rPr>
              <w:t>m</w:t>
            </w:r>
          </w:p>
        </w:tc>
        <w:tc>
          <w:tcPr>
            <w:tcW w:w="780" w:type="dxa"/>
            <w:vAlign w:val="center"/>
            <w:hideMark/>
          </w:tcPr>
          <w:p w:rsidR="0040122F" w:rsidRPr="00697899" w:rsidRDefault="0040122F" w:rsidP="001B50BD">
            <w:pPr>
              <w:pStyle w:val="NormalWeb"/>
              <w:spacing w:before="0" w:beforeAutospacing="0" w:after="0" w:afterAutospacing="0"/>
              <w:jc w:val="both"/>
              <w:rPr>
                <w:i/>
                <w:lang w:val="lv-LV"/>
              </w:rPr>
            </w:pPr>
            <w:r w:rsidRPr="00697899">
              <w:rPr>
                <w:i/>
                <w:lang w:val="lv-LV"/>
              </w:rPr>
              <w:t>55.00</w:t>
            </w:r>
          </w:p>
        </w:tc>
      </w:tr>
      <w:tr w:rsidR="001B50BD" w:rsidRPr="00697899" w:rsidTr="0040122F">
        <w:trPr>
          <w:trHeight w:val="510"/>
          <w:tblCellSpacing w:w="0" w:type="dxa"/>
        </w:trPr>
        <w:tc>
          <w:tcPr>
            <w:tcW w:w="3270" w:type="dxa"/>
            <w:vAlign w:val="center"/>
            <w:hideMark/>
          </w:tcPr>
          <w:p w:rsidR="0040122F" w:rsidRPr="00697899" w:rsidRDefault="0040122F" w:rsidP="001B50BD">
            <w:pPr>
              <w:pStyle w:val="NormalWeb"/>
              <w:spacing w:before="0" w:beforeAutospacing="0" w:after="0" w:afterAutospacing="0"/>
              <w:jc w:val="both"/>
              <w:rPr>
                <w:i/>
                <w:lang w:val="lv-LV"/>
              </w:rPr>
            </w:pPr>
            <w:r w:rsidRPr="00697899">
              <w:rPr>
                <w:i/>
                <w:lang w:val="lv-LV"/>
              </w:rPr>
              <w:t>Rūpnieciski izgatavota tērauda caurule melna</w:t>
            </w:r>
          </w:p>
        </w:tc>
        <w:tc>
          <w:tcPr>
            <w:tcW w:w="1710" w:type="dxa"/>
            <w:vAlign w:val="center"/>
            <w:hideMark/>
          </w:tcPr>
          <w:p w:rsidR="0040122F" w:rsidRPr="00697899" w:rsidRDefault="0040122F" w:rsidP="001B50BD">
            <w:pPr>
              <w:pStyle w:val="NormalWeb"/>
              <w:spacing w:before="0" w:beforeAutospacing="0" w:after="0" w:afterAutospacing="0"/>
              <w:jc w:val="both"/>
              <w:rPr>
                <w:i/>
                <w:lang w:val="lv-LV"/>
              </w:rPr>
            </w:pPr>
            <w:r w:rsidRPr="00697899">
              <w:rPr>
                <w:i/>
                <w:lang w:val="lv-LV"/>
              </w:rPr>
              <w:t>DN40(48.3x2.9)</w:t>
            </w:r>
          </w:p>
        </w:tc>
        <w:tc>
          <w:tcPr>
            <w:tcW w:w="765" w:type="dxa"/>
            <w:vAlign w:val="center"/>
            <w:hideMark/>
          </w:tcPr>
          <w:p w:rsidR="0040122F" w:rsidRPr="00697899" w:rsidRDefault="0040122F" w:rsidP="001B50BD">
            <w:pPr>
              <w:pStyle w:val="NormalWeb"/>
              <w:spacing w:before="0" w:beforeAutospacing="0" w:after="0" w:afterAutospacing="0"/>
              <w:jc w:val="both"/>
              <w:rPr>
                <w:i/>
                <w:lang w:val="lv-LV"/>
              </w:rPr>
            </w:pPr>
            <w:r w:rsidRPr="00697899">
              <w:rPr>
                <w:i/>
                <w:lang w:val="lv-LV"/>
              </w:rPr>
              <w:t>m</w:t>
            </w:r>
          </w:p>
        </w:tc>
        <w:tc>
          <w:tcPr>
            <w:tcW w:w="780" w:type="dxa"/>
            <w:vAlign w:val="center"/>
            <w:hideMark/>
          </w:tcPr>
          <w:p w:rsidR="0040122F" w:rsidRPr="00697899" w:rsidRDefault="0040122F" w:rsidP="001B50BD">
            <w:pPr>
              <w:pStyle w:val="NormalWeb"/>
              <w:spacing w:before="0" w:beforeAutospacing="0" w:after="0" w:afterAutospacing="0"/>
              <w:jc w:val="both"/>
              <w:rPr>
                <w:i/>
                <w:lang w:val="lv-LV"/>
              </w:rPr>
            </w:pPr>
            <w:r w:rsidRPr="00697899">
              <w:rPr>
                <w:i/>
                <w:lang w:val="lv-LV"/>
              </w:rPr>
              <w:t>65.00</w:t>
            </w:r>
          </w:p>
        </w:tc>
      </w:tr>
    </w:tbl>
    <w:p w:rsidR="001B50BD" w:rsidRPr="00697899" w:rsidRDefault="007924F3" w:rsidP="007924F3">
      <w:pPr>
        <w:jc w:val="both"/>
        <w:rPr>
          <w:b/>
          <w:i/>
          <w:lang w:val="lv-LV"/>
        </w:rPr>
      </w:pPr>
      <w:r>
        <w:rPr>
          <w:b/>
          <w:i/>
          <w:lang w:val="lv-LV"/>
        </w:rPr>
        <w:t xml:space="preserve">4.1. </w:t>
      </w:r>
      <w:r w:rsidR="001B50BD" w:rsidRPr="00697899">
        <w:rPr>
          <w:b/>
          <w:i/>
          <w:lang w:val="lv-LV"/>
        </w:rPr>
        <w:t>Atbilde:</w:t>
      </w:r>
    </w:p>
    <w:p w:rsidR="00697899" w:rsidRDefault="00697899" w:rsidP="00697899">
      <w:pPr>
        <w:ind w:firstLine="720"/>
        <w:jc w:val="both"/>
        <w:rPr>
          <w:lang w:val="lv-LV"/>
        </w:rPr>
      </w:pPr>
      <w:r w:rsidRPr="00697899">
        <w:rPr>
          <w:lang w:val="lv-LV"/>
        </w:rPr>
        <w:t xml:space="preserve">Piedāvājums ir jāsagatavo atbilstoši tehniskajai specifikācijai un tajā noteiktajām prasībām. Ierosināt jautājumu par citu materiālu pielietošanu var vienīgi gadījumā, ja pasūtītājam </w:t>
      </w:r>
      <w:r>
        <w:rPr>
          <w:lang w:val="lv-LV"/>
        </w:rPr>
        <w:t xml:space="preserve">tiek </w:t>
      </w:r>
      <w:r w:rsidRPr="00697899">
        <w:rPr>
          <w:lang w:val="lv-LV"/>
        </w:rPr>
        <w:t>iesniegti dokumenti (tajā skaitā ražotāja tehniskā dokumentācija vai normatīvajos aktos noteiktajā kārtībā akreditētas institūcijas izsniegtais apliecinājums par pārbaudes rezultātiem), kas nepārprotami pierādītu ekvivalenci un apmierina pasūtītāja prasības, kas izteiktas tehniskajā specifikācijā.</w:t>
      </w:r>
    </w:p>
    <w:p w:rsidR="007924F3" w:rsidRDefault="007924F3" w:rsidP="007924F3">
      <w:pPr>
        <w:jc w:val="both"/>
        <w:rPr>
          <w:lang w:val="lv-LV"/>
        </w:rPr>
      </w:pPr>
    </w:p>
    <w:p w:rsidR="007924F3" w:rsidRPr="00697899" w:rsidRDefault="007924F3" w:rsidP="007924F3">
      <w:pPr>
        <w:jc w:val="right"/>
        <w:rPr>
          <w:lang w:val="lv-LV"/>
        </w:rPr>
      </w:pPr>
      <w:bookmarkStart w:id="0" w:name="_GoBack"/>
      <w:bookmarkEnd w:id="0"/>
      <w:r>
        <w:rPr>
          <w:lang w:val="lv-LV"/>
        </w:rPr>
        <w:t>Iepirkumu komisija</w:t>
      </w:r>
    </w:p>
    <w:sectPr w:rsidR="007924F3" w:rsidRPr="006978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22F"/>
    <w:rsid w:val="001B50BD"/>
    <w:rsid w:val="0040122F"/>
    <w:rsid w:val="005545F6"/>
    <w:rsid w:val="00697899"/>
    <w:rsid w:val="00711F06"/>
    <w:rsid w:val="007660F9"/>
    <w:rsid w:val="007924F3"/>
    <w:rsid w:val="00853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76CBE-3FEA-4174-A9B4-08459EBE3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22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122F"/>
    <w:rPr>
      <w:color w:val="0000FF"/>
      <w:u w:val="single"/>
    </w:rPr>
  </w:style>
  <w:style w:type="paragraph" w:styleId="NormalWeb">
    <w:name w:val="Normal (Web)"/>
    <w:basedOn w:val="Normal"/>
    <w:uiPriority w:val="99"/>
    <w:semiHidden/>
    <w:unhideWhenUsed/>
    <w:rsid w:val="0040122F"/>
    <w:pPr>
      <w:spacing w:before="100" w:beforeAutospacing="1" w:after="100" w:afterAutospacing="1"/>
    </w:pPr>
  </w:style>
  <w:style w:type="paragraph" w:styleId="BalloonText">
    <w:name w:val="Balloon Text"/>
    <w:basedOn w:val="Normal"/>
    <w:link w:val="BalloonTextChar"/>
    <w:uiPriority w:val="99"/>
    <w:semiHidden/>
    <w:unhideWhenUsed/>
    <w:rsid w:val="00711F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F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359832">
      <w:bodyDiv w:val="1"/>
      <w:marLeft w:val="0"/>
      <w:marRight w:val="0"/>
      <w:marTop w:val="0"/>
      <w:marBottom w:val="0"/>
      <w:divBdr>
        <w:top w:val="none" w:sz="0" w:space="0" w:color="auto"/>
        <w:left w:val="none" w:sz="0" w:space="0" w:color="auto"/>
        <w:bottom w:val="none" w:sz="0" w:space="0" w:color="auto"/>
        <w:right w:val="none" w:sz="0" w:space="0" w:color="auto"/>
      </w:divBdr>
    </w:div>
    <w:div w:id="165140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3D6B2-2E46-4377-BD95-9EFBEC9C1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3</cp:revision>
  <cp:lastPrinted>2016-09-27T13:33:00Z</cp:lastPrinted>
  <dcterms:created xsi:type="dcterms:W3CDTF">2016-09-28T06:59:00Z</dcterms:created>
  <dcterms:modified xsi:type="dcterms:W3CDTF">2016-09-28T07:01:00Z</dcterms:modified>
</cp:coreProperties>
</file>