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1D" w:rsidRDefault="003F3B1D" w:rsidP="003F3B1D">
      <w:pPr>
        <w:pStyle w:val="Heading1"/>
        <w:jc w:val="right"/>
        <w:rPr>
          <w:sz w:val="24"/>
        </w:rPr>
      </w:pPr>
      <w:r w:rsidRPr="00975018">
        <w:rPr>
          <w:rFonts w:ascii="Times New Roman Bold" w:hAnsi="Times New Roman Bold"/>
          <w:b/>
          <w:caps/>
          <w:sz w:val="24"/>
        </w:rPr>
        <w:t>Apstiprinu</w:t>
      </w:r>
      <w:r>
        <w:rPr>
          <w:sz w:val="24"/>
        </w:rPr>
        <w:br/>
        <w:t xml:space="preserve">Daugavpils pilsētas  domes izpilddirektors </w:t>
      </w:r>
    </w:p>
    <w:p w:rsidR="00975018" w:rsidRDefault="00975018" w:rsidP="003F3B1D">
      <w:pPr>
        <w:jc w:val="right"/>
        <w:rPr>
          <w:lang w:val="lv-LV"/>
        </w:rPr>
      </w:pPr>
    </w:p>
    <w:p w:rsidR="00975018" w:rsidRDefault="003F3B1D" w:rsidP="003F3B1D">
      <w:pPr>
        <w:jc w:val="right"/>
        <w:rPr>
          <w:lang w:val="lv-LV"/>
        </w:rPr>
      </w:pPr>
      <w:r>
        <w:rPr>
          <w:lang w:val="lv-LV"/>
        </w:rPr>
        <w:t>A.Kursītis ____</w:t>
      </w:r>
      <w:r w:rsidR="00603B74">
        <w:rPr>
          <w:lang w:val="lv-LV"/>
        </w:rPr>
        <w:t>________</w:t>
      </w:r>
      <w:r w:rsidR="00603B74">
        <w:rPr>
          <w:lang w:val="lv-LV"/>
        </w:rPr>
        <w:br/>
      </w:r>
    </w:p>
    <w:p w:rsidR="003F3B1D" w:rsidRPr="003F3B1D" w:rsidRDefault="00603B74" w:rsidP="003F3B1D">
      <w:pPr>
        <w:jc w:val="right"/>
        <w:rPr>
          <w:lang w:val="lv-LV"/>
        </w:rPr>
      </w:pPr>
      <w:r>
        <w:rPr>
          <w:lang w:val="lv-LV"/>
        </w:rPr>
        <w:t>Daugavpilī, 2013.gada 11</w:t>
      </w:r>
      <w:r w:rsidR="003F3B1D">
        <w:rPr>
          <w:lang w:val="lv-LV"/>
        </w:rPr>
        <w:t>.decembrī</w:t>
      </w:r>
    </w:p>
    <w:p w:rsidR="003F3B1D" w:rsidRDefault="003F3B1D" w:rsidP="00436E1D">
      <w:pPr>
        <w:pStyle w:val="Heading1"/>
        <w:rPr>
          <w:sz w:val="24"/>
        </w:rPr>
      </w:pPr>
    </w:p>
    <w:p w:rsidR="003F3B1D" w:rsidRDefault="003F3B1D" w:rsidP="00436E1D">
      <w:pPr>
        <w:pStyle w:val="Heading1"/>
        <w:rPr>
          <w:sz w:val="24"/>
        </w:rPr>
      </w:pPr>
    </w:p>
    <w:p w:rsidR="00436E1D" w:rsidRPr="00A048F9" w:rsidRDefault="00436E1D" w:rsidP="00436E1D">
      <w:pPr>
        <w:pStyle w:val="Heading1"/>
        <w:rPr>
          <w:sz w:val="24"/>
        </w:rPr>
      </w:pPr>
      <w:r w:rsidRPr="00A048F9">
        <w:rPr>
          <w:sz w:val="24"/>
        </w:rPr>
        <w:t xml:space="preserve">Daugavpils pilsētas </w:t>
      </w:r>
      <w:r w:rsidR="003A0AB5" w:rsidRPr="00A048F9">
        <w:rPr>
          <w:sz w:val="24"/>
        </w:rPr>
        <w:t>dome</w:t>
      </w:r>
      <w:r w:rsidRPr="00A048F9">
        <w:rPr>
          <w:sz w:val="24"/>
        </w:rPr>
        <w:t xml:space="preserve"> </w:t>
      </w:r>
    </w:p>
    <w:p w:rsidR="00436E1D" w:rsidRDefault="00436E1D" w:rsidP="00436E1D">
      <w:pPr>
        <w:pStyle w:val="Heading1"/>
        <w:rPr>
          <w:sz w:val="24"/>
        </w:rPr>
      </w:pPr>
      <w:r w:rsidRPr="00A048F9">
        <w:rPr>
          <w:sz w:val="24"/>
        </w:rPr>
        <w:t xml:space="preserve">uzaicina potenciālos pretendentus uz līguma piešķiršanas tiesībām </w:t>
      </w:r>
    </w:p>
    <w:p w:rsidR="00E9413C" w:rsidRPr="00E9413C" w:rsidRDefault="00E9413C" w:rsidP="00E9413C">
      <w:pPr>
        <w:rPr>
          <w:lang w:val="lv-LV"/>
        </w:rPr>
      </w:pPr>
    </w:p>
    <w:p w:rsidR="00436E1D" w:rsidRPr="00A048F9" w:rsidRDefault="00B50FAF" w:rsidP="0075246F">
      <w:pPr>
        <w:jc w:val="center"/>
        <w:rPr>
          <w:b/>
          <w:bCs/>
          <w:lang w:val="lv-LV"/>
        </w:rPr>
      </w:pPr>
      <w:r w:rsidRPr="00A048F9">
        <w:rPr>
          <w:b/>
          <w:bCs/>
          <w:lang w:val="lv-LV"/>
        </w:rPr>
        <w:t>„</w:t>
      </w:r>
      <w:r w:rsidR="00487C27" w:rsidRPr="00E9413C">
        <w:rPr>
          <w:rFonts w:ascii="Times New Roman Bold" w:hAnsi="Times New Roman Bold"/>
          <w:b/>
          <w:bCs/>
          <w:caps/>
          <w:lang w:val="lv-LV"/>
        </w:rPr>
        <w:t>Datoru un monitoru piegāde Daugavpils pilsētas domei</w:t>
      </w:r>
      <w:r w:rsidRPr="00A048F9">
        <w:rPr>
          <w:b/>
          <w:bCs/>
          <w:lang w:val="lv-LV"/>
        </w:rPr>
        <w:t>”</w:t>
      </w:r>
    </w:p>
    <w:p w:rsidR="0075246F" w:rsidRPr="00A048F9" w:rsidRDefault="0075246F" w:rsidP="0075246F">
      <w:pPr>
        <w:jc w:val="center"/>
        <w:rPr>
          <w:b/>
          <w:bCs/>
          <w:lang w:val="lv-LV"/>
        </w:rPr>
      </w:pPr>
    </w:p>
    <w:p w:rsidR="00436E1D" w:rsidRPr="00A048F9" w:rsidRDefault="00436E1D" w:rsidP="00FA0C90">
      <w:pPr>
        <w:pStyle w:val="Heading2"/>
        <w:numPr>
          <w:ilvl w:val="0"/>
          <w:numId w:val="1"/>
        </w:numPr>
        <w:tabs>
          <w:tab w:val="clear" w:pos="720"/>
        </w:tabs>
        <w:ind w:left="360"/>
        <w:jc w:val="both"/>
        <w:rPr>
          <w:b/>
          <w:bCs/>
          <w:sz w:val="24"/>
        </w:rPr>
      </w:pPr>
      <w:r w:rsidRPr="00A048F9">
        <w:rPr>
          <w:b/>
          <w:bCs/>
          <w:sz w:val="24"/>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436E1D" w:rsidRPr="00A048F9">
        <w:tc>
          <w:tcPr>
            <w:tcW w:w="2700" w:type="dxa"/>
            <w:tcBorders>
              <w:top w:val="single" w:sz="4" w:space="0" w:color="auto"/>
              <w:left w:val="single" w:sz="4" w:space="0" w:color="auto"/>
              <w:bottom w:val="single" w:sz="4" w:space="0" w:color="auto"/>
              <w:right w:val="single" w:sz="4" w:space="0" w:color="auto"/>
            </w:tcBorders>
            <w:vAlign w:val="center"/>
          </w:tcPr>
          <w:p w:rsidR="00436E1D" w:rsidRPr="00A048F9" w:rsidRDefault="00436E1D" w:rsidP="00DF60B1">
            <w:pPr>
              <w:jc w:val="center"/>
              <w:rPr>
                <w:b/>
                <w:lang w:val="lv-LV"/>
              </w:rPr>
            </w:pPr>
            <w:r w:rsidRPr="00A048F9">
              <w:rPr>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436E1D" w:rsidRPr="00A048F9" w:rsidRDefault="00436E1D" w:rsidP="00B73057">
            <w:pPr>
              <w:pStyle w:val="Style2"/>
              <w:rPr>
                <w:sz w:val="24"/>
                <w:szCs w:val="24"/>
              </w:rPr>
            </w:pPr>
            <w:r w:rsidRPr="00A048F9">
              <w:rPr>
                <w:sz w:val="24"/>
                <w:szCs w:val="24"/>
              </w:rPr>
              <w:t xml:space="preserve">Daugavpils pilsētas </w:t>
            </w:r>
            <w:r w:rsidR="00B73057" w:rsidRPr="00A048F9">
              <w:rPr>
                <w:sz w:val="24"/>
                <w:szCs w:val="24"/>
              </w:rPr>
              <w:t>dome</w:t>
            </w:r>
          </w:p>
        </w:tc>
      </w:tr>
      <w:tr w:rsidR="00436E1D" w:rsidRPr="00A048F9">
        <w:tc>
          <w:tcPr>
            <w:tcW w:w="2700" w:type="dxa"/>
            <w:tcBorders>
              <w:top w:val="single" w:sz="4" w:space="0" w:color="auto"/>
              <w:left w:val="single" w:sz="4" w:space="0" w:color="auto"/>
              <w:bottom w:val="single" w:sz="4" w:space="0" w:color="auto"/>
              <w:right w:val="single" w:sz="4" w:space="0" w:color="auto"/>
            </w:tcBorders>
            <w:vAlign w:val="center"/>
          </w:tcPr>
          <w:p w:rsidR="00436E1D" w:rsidRPr="00A048F9" w:rsidRDefault="00436E1D" w:rsidP="00DF60B1">
            <w:pPr>
              <w:pStyle w:val="TOC1"/>
              <w:tabs>
                <w:tab w:val="clear" w:pos="600"/>
                <w:tab w:val="clear" w:pos="9360"/>
              </w:tabs>
              <w:rPr>
                <w:rFonts w:ascii="Times New Roman" w:hAnsi="Times New Roman"/>
                <w:b/>
                <w:caps w:val="0"/>
                <w:noProof w:val="0"/>
                <w:sz w:val="24"/>
              </w:rPr>
            </w:pPr>
            <w:r w:rsidRPr="00A048F9">
              <w:rPr>
                <w:rFonts w:ascii="Times New Roman" w:hAnsi="Times New Roman"/>
                <w:b/>
                <w:caps w:val="0"/>
                <w:noProof w:val="0"/>
                <w:sz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436E1D" w:rsidRPr="00A048F9" w:rsidRDefault="00B73057" w:rsidP="00DF60B1">
            <w:pPr>
              <w:rPr>
                <w:lang w:val="lv-LV"/>
              </w:rPr>
            </w:pPr>
            <w:r w:rsidRPr="00A048F9">
              <w:rPr>
                <w:lang w:val="lv-LV"/>
              </w:rPr>
              <w:t>K.Valdemāra iela 1, Daugavpils, LV-5401</w:t>
            </w:r>
          </w:p>
        </w:tc>
      </w:tr>
      <w:tr w:rsidR="00436E1D" w:rsidRPr="00A048F9">
        <w:tc>
          <w:tcPr>
            <w:tcW w:w="2700" w:type="dxa"/>
            <w:tcBorders>
              <w:top w:val="single" w:sz="4" w:space="0" w:color="auto"/>
              <w:left w:val="single" w:sz="4" w:space="0" w:color="auto"/>
              <w:bottom w:val="single" w:sz="4" w:space="0" w:color="auto"/>
              <w:right w:val="single" w:sz="4" w:space="0" w:color="auto"/>
            </w:tcBorders>
            <w:vAlign w:val="center"/>
          </w:tcPr>
          <w:p w:rsidR="00436E1D" w:rsidRPr="00A048F9" w:rsidRDefault="00436E1D" w:rsidP="00DF60B1">
            <w:pPr>
              <w:pStyle w:val="TOC1"/>
              <w:tabs>
                <w:tab w:val="clear" w:pos="600"/>
                <w:tab w:val="clear" w:pos="9360"/>
              </w:tabs>
              <w:rPr>
                <w:rFonts w:ascii="Times New Roman" w:hAnsi="Times New Roman"/>
                <w:b/>
                <w:caps w:val="0"/>
                <w:noProof w:val="0"/>
                <w:sz w:val="24"/>
              </w:rPr>
            </w:pPr>
            <w:proofErr w:type="spellStart"/>
            <w:r w:rsidRPr="00A048F9">
              <w:rPr>
                <w:rFonts w:ascii="Times New Roman" w:hAnsi="Times New Roman"/>
                <w:b/>
                <w:caps w:val="0"/>
                <w:noProof w:val="0"/>
                <w:sz w:val="24"/>
              </w:rPr>
              <w:t>Reģ.Nr</w:t>
            </w:r>
            <w:proofErr w:type="spellEnd"/>
            <w:r w:rsidRPr="00A048F9">
              <w:rPr>
                <w:rFonts w:ascii="Times New Roman" w:hAnsi="Times New Roman"/>
                <w:b/>
                <w:caps w:val="0"/>
                <w:noProof w:val="0"/>
                <w:sz w:val="24"/>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436E1D" w:rsidRPr="00A048F9" w:rsidRDefault="00B73057" w:rsidP="00DF60B1">
            <w:pPr>
              <w:rPr>
                <w:lang w:val="lv-LV"/>
              </w:rPr>
            </w:pPr>
            <w:r w:rsidRPr="00A048F9">
              <w:rPr>
                <w:bCs/>
                <w:lang w:val="lv-LV"/>
              </w:rPr>
              <w:t>90000077325</w:t>
            </w:r>
          </w:p>
        </w:tc>
      </w:tr>
      <w:tr w:rsidR="00436E1D" w:rsidRPr="00A048F9">
        <w:tc>
          <w:tcPr>
            <w:tcW w:w="2700" w:type="dxa"/>
            <w:tcBorders>
              <w:top w:val="single" w:sz="4" w:space="0" w:color="auto"/>
              <w:left w:val="single" w:sz="4" w:space="0" w:color="auto"/>
              <w:bottom w:val="single" w:sz="4" w:space="0" w:color="auto"/>
              <w:right w:val="single" w:sz="4" w:space="0" w:color="auto"/>
            </w:tcBorders>
            <w:vAlign w:val="center"/>
          </w:tcPr>
          <w:p w:rsidR="00436E1D" w:rsidRPr="00A048F9" w:rsidRDefault="00436E1D" w:rsidP="00DF60B1">
            <w:pPr>
              <w:pStyle w:val="TOC1"/>
              <w:tabs>
                <w:tab w:val="clear" w:pos="600"/>
                <w:tab w:val="clear" w:pos="9360"/>
              </w:tabs>
              <w:rPr>
                <w:rFonts w:ascii="Times New Roman" w:hAnsi="Times New Roman"/>
                <w:b/>
                <w:caps w:val="0"/>
                <w:noProof w:val="0"/>
                <w:sz w:val="24"/>
              </w:rPr>
            </w:pPr>
            <w:r w:rsidRPr="00A048F9">
              <w:rPr>
                <w:rFonts w:ascii="Times New Roman" w:hAnsi="Times New Roman"/>
                <w:b/>
                <w:caps w:val="0"/>
                <w:noProof w:val="0"/>
                <w:sz w:val="24"/>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C122BC" w:rsidRPr="00A048F9" w:rsidRDefault="004F7DA8" w:rsidP="006C44CE">
            <w:pPr>
              <w:jc w:val="both"/>
              <w:rPr>
                <w:lang w:val="lv-LV"/>
              </w:rPr>
            </w:pPr>
            <w:r w:rsidRPr="00A048F9">
              <w:rPr>
                <w:lang w:val="lv-LV"/>
              </w:rPr>
              <w:t xml:space="preserve">Datortīkla vecākais administrators Dmitrijs </w:t>
            </w:r>
            <w:proofErr w:type="spellStart"/>
            <w:r w:rsidRPr="00A048F9">
              <w:rPr>
                <w:lang w:val="lv-LV"/>
              </w:rPr>
              <w:t>Burunovs</w:t>
            </w:r>
            <w:proofErr w:type="spellEnd"/>
            <w:r w:rsidR="00DB4366" w:rsidRPr="00A048F9">
              <w:rPr>
                <w:lang w:val="lv-LV"/>
              </w:rPr>
              <w:t xml:space="preserve">, </w:t>
            </w:r>
            <w:proofErr w:type="spellStart"/>
            <w:r w:rsidR="00436E1D" w:rsidRPr="00A048F9">
              <w:rPr>
                <w:lang w:val="lv-LV"/>
              </w:rPr>
              <w:t>tāl</w:t>
            </w:r>
            <w:r w:rsidR="00442CB6" w:rsidRPr="00A048F9">
              <w:rPr>
                <w:lang w:val="lv-LV"/>
              </w:rPr>
              <w:t>r</w:t>
            </w:r>
            <w:proofErr w:type="spellEnd"/>
            <w:r w:rsidR="006C44CE" w:rsidRPr="00A048F9">
              <w:rPr>
                <w:lang w:val="lv-LV"/>
              </w:rPr>
              <w:t>.</w:t>
            </w:r>
            <w:r w:rsidR="00DB4366" w:rsidRPr="00A048F9">
              <w:rPr>
                <w:lang w:val="lv-LV"/>
              </w:rPr>
              <w:t>:</w:t>
            </w:r>
            <w:r w:rsidR="00442CB6" w:rsidRPr="00A048F9">
              <w:rPr>
                <w:lang w:val="lv-LV"/>
              </w:rPr>
              <w:t xml:space="preserve"> 654</w:t>
            </w:r>
            <w:r w:rsidR="00C122BC" w:rsidRPr="00A048F9">
              <w:rPr>
                <w:lang w:val="lv-LV"/>
              </w:rPr>
              <w:t>04356</w:t>
            </w:r>
            <w:r w:rsidR="00436E1D" w:rsidRPr="00A048F9">
              <w:rPr>
                <w:lang w:val="lv-LV"/>
              </w:rPr>
              <w:t>, e-pasts</w:t>
            </w:r>
            <w:r w:rsidR="00C122BC" w:rsidRPr="00A048F9">
              <w:rPr>
                <w:lang w:val="lv-LV"/>
              </w:rPr>
              <w:t xml:space="preserve">: </w:t>
            </w:r>
            <w:hyperlink r:id="rId9" w:history="1">
              <w:r w:rsidR="00C122BC" w:rsidRPr="00A048F9">
                <w:rPr>
                  <w:rStyle w:val="Hyperlink"/>
                  <w:lang w:val="lv-LV"/>
                </w:rPr>
                <w:t>dmitrijs.burunovs@daugavpils.lv</w:t>
              </w:r>
            </w:hyperlink>
            <w:r w:rsidR="00C122BC" w:rsidRPr="00A048F9">
              <w:rPr>
                <w:lang w:val="lv-LV"/>
              </w:rPr>
              <w:t xml:space="preserve"> </w:t>
            </w:r>
          </w:p>
        </w:tc>
      </w:tr>
      <w:tr w:rsidR="00436E1D" w:rsidRPr="00A048F9">
        <w:tc>
          <w:tcPr>
            <w:tcW w:w="2700" w:type="dxa"/>
            <w:tcBorders>
              <w:top w:val="single" w:sz="4" w:space="0" w:color="auto"/>
              <w:left w:val="single" w:sz="4" w:space="0" w:color="auto"/>
              <w:bottom w:val="single" w:sz="4" w:space="0" w:color="auto"/>
              <w:right w:val="single" w:sz="4" w:space="0" w:color="auto"/>
            </w:tcBorders>
            <w:vAlign w:val="center"/>
          </w:tcPr>
          <w:p w:rsidR="00436E1D" w:rsidRPr="00A048F9" w:rsidRDefault="00436E1D" w:rsidP="00DF60B1">
            <w:pPr>
              <w:jc w:val="center"/>
              <w:rPr>
                <w:b/>
                <w:lang w:val="lv-LV"/>
              </w:rPr>
            </w:pPr>
            <w:r w:rsidRPr="00A048F9">
              <w:rPr>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436E1D" w:rsidRPr="00A048F9" w:rsidRDefault="00DB4366" w:rsidP="00DF60B1">
            <w:pPr>
              <w:jc w:val="both"/>
              <w:rPr>
                <w:lang w:val="lv-LV"/>
              </w:rPr>
            </w:pPr>
            <w:r w:rsidRPr="00A048F9">
              <w:rPr>
                <w:lang w:val="lv-LV"/>
              </w:rPr>
              <w:t xml:space="preserve">Iekšējās inspekcijas nodaļas jurists Jurijs </w:t>
            </w:r>
            <w:proofErr w:type="spellStart"/>
            <w:r w:rsidRPr="00A048F9">
              <w:rPr>
                <w:lang w:val="lv-LV"/>
              </w:rPr>
              <w:t>Bārtuls</w:t>
            </w:r>
            <w:proofErr w:type="spellEnd"/>
            <w:r w:rsidRPr="00A048F9">
              <w:rPr>
                <w:lang w:val="lv-LV"/>
              </w:rPr>
              <w:t xml:space="preserve">, </w:t>
            </w:r>
            <w:proofErr w:type="spellStart"/>
            <w:r w:rsidRPr="00A048F9">
              <w:rPr>
                <w:lang w:val="lv-LV"/>
              </w:rPr>
              <w:t>tālr</w:t>
            </w:r>
            <w:proofErr w:type="spellEnd"/>
            <w:r w:rsidRPr="00A048F9">
              <w:rPr>
                <w:lang w:val="lv-LV"/>
              </w:rPr>
              <w:t xml:space="preserve">.: 65404320, e-pasts: </w:t>
            </w:r>
            <w:hyperlink r:id="rId10" w:history="1">
              <w:r w:rsidRPr="00A048F9">
                <w:rPr>
                  <w:rStyle w:val="Hyperlink"/>
                  <w:lang w:val="lv-LV"/>
                </w:rPr>
                <w:t>jurijs.bartuls@daugavpils.lv</w:t>
              </w:r>
            </w:hyperlink>
          </w:p>
        </w:tc>
      </w:tr>
      <w:tr w:rsidR="00436E1D" w:rsidRPr="00A048F9">
        <w:trPr>
          <w:cantSplit/>
        </w:trPr>
        <w:tc>
          <w:tcPr>
            <w:tcW w:w="2700" w:type="dxa"/>
            <w:vMerge w:val="restart"/>
            <w:tcBorders>
              <w:top w:val="single" w:sz="4" w:space="0" w:color="auto"/>
              <w:left w:val="single" w:sz="4" w:space="0" w:color="auto"/>
              <w:right w:val="single" w:sz="4" w:space="0" w:color="auto"/>
            </w:tcBorders>
            <w:vAlign w:val="center"/>
          </w:tcPr>
          <w:p w:rsidR="00436E1D" w:rsidRPr="00A048F9" w:rsidRDefault="00436E1D" w:rsidP="00DF60B1">
            <w:pPr>
              <w:jc w:val="center"/>
              <w:rPr>
                <w:b/>
                <w:lang w:val="lv-LV"/>
              </w:rPr>
            </w:pPr>
            <w:r w:rsidRPr="00A048F9">
              <w:rPr>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A048F9" w:rsidRDefault="00436E1D" w:rsidP="00DF60B1">
            <w:pPr>
              <w:pStyle w:val="font5"/>
              <w:spacing w:before="0" w:beforeAutospacing="0" w:after="0" w:afterAutospacing="0"/>
              <w:rPr>
                <w:sz w:val="24"/>
                <w:szCs w:val="24"/>
                <w:lang w:val="lv-LV"/>
              </w:rPr>
            </w:pPr>
            <w:r w:rsidRPr="00A048F9">
              <w:rPr>
                <w:sz w:val="24"/>
                <w:szCs w:val="24"/>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436E1D" w:rsidRPr="00A048F9" w:rsidRDefault="00436E1D" w:rsidP="00DF60B1">
            <w:pPr>
              <w:pStyle w:val="font5"/>
              <w:spacing w:before="0" w:beforeAutospacing="0" w:after="0" w:afterAutospacing="0"/>
              <w:rPr>
                <w:sz w:val="24"/>
                <w:szCs w:val="24"/>
                <w:lang w:val="lv-LV"/>
              </w:rPr>
            </w:pPr>
            <w:r w:rsidRPr="00A048F9">
              <w:rPr>
                <w:sz w:val="24"/>
                <w:szCs w:val="24"/>
                <w:lang w:val="lv-LV"/>
              </w:rPr>
              <w:t>No 08.00 līdz 12.00 un no 13.00 līdz 18.00</w:t>
            </w:r>
          </w:p>
        </w:tc>
      </w:tr>
      <w:tr w:rsidR="00436E1D" w:rsidRPr="00A048F9">
        <w:trPr>
          <w:cantSplit/>
        </w:trPr>
        <w:tc>
          <w:tcPr>
            <w:tcW w:w="2700" w:type="dxa"/>
            <w:vMerge/>
            <w:tcBorders>
              <w:left w:val="single" w:sz="4" w:space="0" w:color="auto"/>
              <w:right w:val="single" w:sz="4" w:space="0" w:color="auto"/>
            </w:tcBorders>
          </w:tcPr>
          <w:p w:rsidR="00436E1D" w:rsidRPr="00A048F9" w:rsidRDefault="00436E1D" w:rsidP="00DF60B1">
            <w:pPr>
              <w:rPr>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A048F9" w:rsidRDefault="00436E1D" w:rsidP="00DF60B1">
            <w:pPr>
              <w:rPr>
                <w:lang w:val="lv-LV"/>
              </w:rPr>
            </w:pPr>
            <w:r w:rsidRPr="00A048F9">
              <w:rPr>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436E1D" w:rsidRPr="00A048F9" w:rsidRDefault="00436E1D" w:rsidP="00DF60B1">
            <w:pPr>
              <w:rPr>
                <w:lang w:val="lv-LV"/>
              </w:rPr>
            </w:pPr>
            <w:r w:rsidRPr="00A048F9">
              <w:rPr>
                <w:lang w:val="lv-LV"/>
              </w:rPr>
              <w:t>No 08.00 līdz 12.00 un no 13.00 līdz 17.00</w:t>
            </w:r>
          </w:p>
        </w:tc>
      </w:tr>
      <w:tr w:rsidR="00436E1D" w:rsidRPr="00A048F9">
        <w:trPr>
          <w:cantSplit/>
        </w:trPr>
        <w:tc>
          <w:tcPr>
            <w:tcW w:w="2700" w:type="dxa"/>
            <w:vMerge/>
            <w:tcBorders>
              <w:left w:val="single" w:sz="4" w:space="0" w:color="auto"/>
              <w:bottom w:val="single" w:sz="4" w:space="0" w:color="auto"/>
              <w:right w:val="single" w:sz="4" w:space="0" w:color="auto"/>
            </w:tcBorders>
          </w:tcPr>
          <w:p w:rsidR="00436E1D" w:rsidRPr="00A048F9" w:rsidRDefault="00436E1D" w:rsidP="00DF60B1">
            <w:pPr>
              <w:rPr>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A048F9" w:rsidRDefault="00436E1D" w:rsidP="00DF60B1">
            <w:pPr>
              <w:rPr>
                <w:lang w:val="lv-LV"/>
              </w:rPr>
            </w:pPr>
            <w:r w:rsidRPr="00A048F9">
              <w:rPr>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436E1D" w:rsidRPr="00A048F9" w:rsidRDefault="00436E1D" w:rsidP="00DF60B1">
            <w:pPr>
              <w:rPr>
                <w:lang w:val="lv-LV"/>
              </w:rPr>
            </w:pPr>
            <w:r w:rsidRPr="00A048F9">
              <w:rPr>
                <w:lang w:val="lv-LV"/>
              </w:rPr>
              <w:t>No 08.00 līdz 12.00 un no 13.00 līdz 16.00</w:t>
            </w:r>
          </w:p>
        </w:tc>
      </w:tr>
    </w:tbl>
    <w:p w:rsidR="00436E1D" w:rsidRPr="00A048F9" w:rsidRDefault="00436E1D" w:rsidP="00436E1D">
      <w:pPr>
        <w:jc w:val="both"/>
        <w:rPr>
          <w:lang w:val="lv-LV"/>
        </w:rPr>
      </w:pPr>
    </w:p>
    <w:p w:rsidR="00436E1D" w:rsidRPr="00A048F9" w:rsidRDefault="00442CB6" w:rsidP="00FA0C90">
      <w:pPr>
        <w:numPr>
          <w:ilvl w:val="0"/>
          <w:numId w:val="1"/>
        </w:numPr>
        <w:tabs>
          <w:tab w:val="clear" w:pos="720"/>
        </w:tabs>
        <w:ind w:left="360"/>
        <w:jc w:val="both"/>
        <w:rPr>
          <w:b/>
          <w:bCs/>
          <w:lang w:val="lv-LV"/>
        </w:rPr>
      </w:pPr>
      <w:r w:rsidRPr="00A048F9">
        <w:rPr>
          <w:b/>
          <w:bCs/>
          <w:lang w:val="lv-LV"/>
        </w:rPr>
        <w:t>Paredzamā līgumcena: l</w:t>
      </w:r>
      <w:r w:rsidR="00A76586" w:rsidRPr="00A048F9">
        <w:rPr>
          <w:b/>
          <w:bCs/>
          <w:lang w:val="lv-LV"/>
        </w:rPr>
        <w:t xml:space="preserve">īdz Ls </w:t>
      </w:r>
      <w:r w:rsidR="0080658A">
        <w:rPr>
          <w:b/>
          <w:bCs/>
          <w:lang w:val="lv-LV"/>
        </w:rPr>
        <w:t>2999,99</w:t>
      </w:r>
      <w:r w:rsidR="00436E1D" w:rsidRPr="00A048F9">
        <w:rPr>
          <w:b/>
          <w:bCs/>
          <w:lang w:val="lv-LV"/>
        </w:rPr>
        <w:t xml:space="preserve"> bez PVN</w:t>
      </w:r>
      <w:r w:rsidRPr="00A048F9">
        <w:rPr>
          <w:b/>
          <w:bCs/>
          <w:lang w:val="lv-LV"/>
        </w:rPr>
        <w:t xml:space="preserve"> 21%</w:t>
      </w:r>
      <w:r w:rsidR="00436E1D" w:rsidRPr="00A048F9">
        <w:rPr>
          <w:b/>
          <w:bCs/>
          <w:lang w:val="lv-LV"/>
        </w:rPr>
        <w:t>.</w:t>
      </w:r>
    </w:p>
    <w:p w:rsidR="00436E1D" w:rsidRPr="00A048F9" w:rsidRDefault="00436E1D" w:rsidP="00FA0C90">
      <w:pPr>
        <w:numPr>
          <w:ilvl w:val="0"/>
          <w:numId w:val="1"/>
        </w:numPr>
        <w:tabs>
          <w:tab w:val="clear" w:pos="720"/>
        </w:tabs>
        <w:ind w:left="360"/>
        <w:jc w:val="both"/>
        <w:rPr>
          <w:b/>
          <w:bCs/>
          <w:lang w:val="lv-LV"/>
        </w:rPr>
      </w:pPr>
      <w:r w:rsidRPr="00A048F9">
        <w:rPr>
          <w:b/>
          <w:bCs/>
          <w:lang w:val="lv-LV"/>
        </w:rPr>
        <w:t>Tehn</w:t>
      </w:r>
      <w:r w:rsidR="00E57848" w:rsidRPr="00A048F9">
        <w:rPr>
          <w:b/>
          <w:bCs/>
          <w:lang w:val="lv-LV"/>
        </w:rPr>
        <w:t xml:space="preserve">iskā specifikācija: </w:t>
      </w:r>
      <w:r w:rsidR="001528D1" w:rsidRPr="00A048F9">
        <w:rPr>
          <w:b/>
          <w:bCs/>
          <w:lang w:val="lv-LV"/>
        </w:rPr>
        <w:t>2.</w:t>
      </w:r>
      <w:r w:rsidR="009B51EB" w:rsidRPr="00A048F9">
        <w:rPr>
          <w:b/>
          <w:bCs/>
          <w:lang w:val="lv-LV"/>
        </w:rPr>
        <w:t>pielikums</w:t>
      </w:r>
      <w:r w:rsidRPr="00A048F9">
        <w:rPr>
          <w:b/>
          <w:bCs/>
          <w:lang w:val="lv-LV"/>
        </w:rPr>
        <w:t>.</w:t>
      </w:r>
    </w:p>
    <w:p w:rsidR="00425076" w:rsidRPr="00A048F9" w:rsidRDefault="00436E1D" w:rsidP="00FA0C90">
      <w:pPr>
        <w:numPr>
          <w:ilvl w:val="0"/>
          <w:numId w:val="1"/>
        </w:numPr>
        <w:tabs>
          <w:tab w:val="clear" w:pos="720"/>
        </w:tabs>
        <w:ind w:left="360"/>
        <w:jc w:val="both"/>
        <w:rPr>
          <w:b/>
          <w:bCs/>
          <w:lang w:val="lv-LV"/>
        </w:rPr>
      </w:pPr>
      <w:bookmarkStart w:id="0" w:name="_Toc134418278"/>
      <w:bookmarkStart w:id="1" w:name="_Toc134628683"/>
      <w:bookmarkStart w:id="2" w:name="_Toc337468672"/>
      <w:bookmarkStart w:id="3" w:name="_Toc341872544"/>
      <w:r w:rsidRPr="00A048F9">
        <w:rPr>
          <w:b/>
          <w:bCs/>
          <w:lang w:val="lv-LV"/>
        </w:rPr>
        <w:t>Līguma izp</w:t>
      </w:r>
      <w:r w:rsidR="00442CB6" w:rsidRPr="00A048F9">
        <w:rPr>
          <w:b/>
          <w:bCs/>
          <w:lang w:val="lv-LV"/>
        </w:rPr>
        <w:t xml:space="preserve">ildes termiņš: līdz 2013.gada </w:t>
      </w:r>
      <w:r w:rsidR="001528D1" w:rsidRPr="00A048F9">
        <w:rPr>
          <w:b/>
          <w:bCs/>
          <w:lang w:val="lv-LV"/>
        </w:rPr>
        <w:t>28</w:t>
      </w:r>
      <w:r w:rsidRPr="00A048F9">
        <w:rPr>
          <w:b/>
          <w:bCs/>
          <w:lang w:val="lv-LV"/>
        </w:rPr>
        <w:t>.</w:t>
      </w:r>
      <w:r w:rsidR="001528D1" w:rsidRPr="00A048F9">
        <w:rPr>
          <w:b/>
          <w:bCs/>
          <w:lang w:val="lv-LV"/>
        </w:rPr>
        <w:t>decembrim</w:t>
      </w:r>
      <w:r w:rsidR="009C5616" w:rsidRPr="00A048F9">
        <w:rPr>
          <w:b/>
          <w:bCs/>
          <w:lang w:val="lv-LV"/>
        </w:rPr>
        <w:t>.</w:t>
      </w:r>
    </w:p>
    <w:p w:rsidR="009C5616" w:rsidRPr="00A048F9" w:rsidRDefault="009C5616" w:rsidP="00FA0C90">
      <w:pPr>
        <w:numPr>
          <w:ilvl w:val="0"/>
          <w:numId w:val="1"/>
        </w:numPr>
        <w:tabs>
          <w:tab w:val="clear" w:pos="720"/>
        </w:tabs>
        <w:ind w:left="360"/>
        <w:jc w:val="both"/>
        <w:rPr>
          <w:b/>
          <w:bCs/>
          <w:lang w:val="lv-LV"/>
        </w:rPr>
      </w:pPr>
      <w:r w:rsidRPr="00A048F9">
        <w:rPr>
          <w:b/>
          <w:lang w:val="lv-LV"/>
        </w:rPr>
        <w:t>Nosacījumi dalībai iepirkuma procedūrā</w:t>
      </w:r>
      <w:r w:rsidR="003F3B1D">
        <w:rPr>
          <w:b/>
          <w:lang w:val="lv-LV"/>
        </w:rPr>
        <w:t>:</w:t>
      </w:r>
    </w:p>
    <w:p w:rsidR="009C5616" w:rsidRPr="00A048F9" w:rsidRDefault="009C5616" w:rsidP="00FA0C90">
      <w:pPr>
        <w:numPr>
          <w:ilvl w:val="1"/>
          <w:numId w:val="5"/>
        </w:numPr>
        <w:ind w:left="709" w:hanging="709"/>
        <w:jc w:val="both"/>
        <w:rPr>
          <w:lang w:val="lv-LV" w:eastAsia="lv-LV"/>
        </w:rPr>
      </w:pPr>
      <w:r w:rsidRPr="00A048F9">
        <w:rPr>
          <w:lang w:val="lv-LV" w:eastAsia="lv-LV"/>
        </w:rPr>
        <w:t>Pasūtītājs izslēdz pretendentu no dalības procedūrā jebkurā no šādiem gadījumiem:</w:t>
      </w:r>
    </w:p>
    <w:p w:rsidR="00835B2C" w:rsidRPr="00A048F9" w:rsidRDefault="009C5616" w:rsidP="00FA0C90">
      <w:pPr>
        <w:pStyle w:val="ListParagraph"/>
        <w:numPr>
          <w:ilvl w:val="2"/>
          <w:numId w:val="5"/>
        </w:numPr>
        <w:ind w:left="1134"/>
        <w:jc w:val="both"/>
        <w:rPr>
          <w:lang w:val="lv-LV" w:eastAsia="lv-LV"/>
        </w:rPr>
      </w:pPr>
      <w:r w:rsidRPr="00A048F9">
        <w:rPr>
          <w:lang w:val="lv-LV" w:eastAsia="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C5616" w:rsidRPr="00A048F9" w:rsidRDefault="009C5616" w:rsidP="00FA0C90">
      <w:pPr>
        <w:pStyle w:val="ListParagraph"/>
        <w:numPr>
          <w:ilvl w:val="2"/>
          <w:numId w:val="5"/>
        </w:numPr>
        <w:ind w:left="1134"/>
        <w:jc w:val="both"/>
        <w:rPr>
          <w:lang w:val="lv-LV" w:eastAsia="lv-LV"/>
        </w:rPr>
      </w:pPr>
      <w:r w:rsidRPr="00A048F9">
        <w:rPr>
          <w:lang w:val="lv-LV" w:eastAsia="lv-LV"/>
        </w:rPr>
        <w:t>pretendentam Latvijā vai valstī, kurā tas reģistrēts vai kurā atrodas tā pastāvīgā dzīvesvieta, ir nodokļu parādi, tajā skaitā valsts sociālās apdrošināšanas obligāto iemaksu parādi, kas kopsummā kādā no valstīm pārsniedz 100 latus.</w:t>
      </w:r>
    </w:p>
    <w:p w:rsidR="009C5616" w:rsidRPr="00A048F9" w:rsidRDefault="009C5616" w:rsidP="00F9504C">
      <w:pPr>
        <w:pStyle w:val="ListParagraph"/>
        <w:ind w:left="1134"/>
        <w:jc w:val="both"/>
        <w:rPr>
          <w:lang w:val="lv-LV"/>
        </w:rPr>
      </w:pPr>
      <w:r w:rsidRPr="00A048F9">
        <w:rPr>
          <w:lang w:val="lv-LV"/>
        </w:rPr>
        <w:t xml:space="preserve"> </w:t>
      </w:r>
    </w:p>
    <w:bookmarkEnd w:id="0"/>
    <w:bookmarkEnd w:id="1"/>
    <w:bookmarkEnd w:id="2"/>
    <w:bookmarkEnd w:id="3"/>
    <w:p w:rsidR="00C651C9" w:rsidRPr="00A048F9" w:rsidRDefault="00422907" w:rsidP="00FA0C90">
      <w:pPr>
        <w:numPr>
          <w:ilvl w:val="0"/>
          <w:numId w:val="5"/>
        </w:numPr>
        <w:ind w:left="284" w:hanging="284"/>
        <w:jc w:val="both"/>
        <w:rPr>
          <w:b/>
          <w:lang w:val="lv-LV"/>
        </w:rPr>
      </w:pPr>
      <w:r w:rsidRPr="00A048F9">
        <w:rPr>
          <w:b/>
          <w:lang w:val="lv-LV"/>
        </w:rPr>
        <w:t>Pretendentu i</w:t>
      </w:r>
      <w:r w:rsidR="00624909" w:rsidRPr="00A048F9">
        <w:rPr>
          <w:b/>
          <w:lang w:val="lv-LV"/>
        </w:rPr>
        <w:t>esniedzamie dokumenti:</w:t>
      </w:r>
    </w:p>
    <w:p w:rsidR="00F06718" w:rsidRPr="00A048F9" w:rsidRDefault="00C651C9" w:rsidP="00FA0C90">
      <w:pPr>
        <w:numPr>
          <w:ilvl w:val="1"/>
          <w:numId w:val="5"/>
        </w:numPr>
        <w:ind w:left="709" w:hanging="709"/>
        <w:jc w:val="both"/>
        <w:rPr>
          <w:lang w:val="lv-LV"/>
        </w:rPr>
      </w:pPr>
      <w:r w:rsidRPr="00A048F9">
        <w:rPr>
          <w:lang w:val="lv-LV"/>
        </w:rPr>
        <w:t xml:space="preserve">Pretendenta pieteikums dalībai aptaujā, kas sagatavots atbilstoši </w:t>
      </w:r>
      <w:r w:rsidR="00A77CDE">
        <w:rPr>
          <w:lang w:val="lv-LV"/>
        </w:rPr>
        <w:t>1.pielikumā norādītajai formai;</w:t>
      </w:r>
    </w:p>
    <w:p w:rsidR="00F06718" w:rsidRPr="00A048F9" w:rsidRDefault="00C651C9" w:rsidP="00FA0C90">
      <w:pPr>
        <w:numPr>
          <w:ilvl w:val="1"/>
          <w:numId w:val="5"/>
        </w:numPr>
        <w:ind w:left="709" w:hanging="709"/>
        <w:jc w:val="both"/>
        <w:rPr>
          <w:lang w:val="lv-LV"/>
        </w:rPr>
      </w:pPr>
      <w:r w:rsidRPr="00A048F9">
        <w:rPr>
          <w:bCs/>
          <w:lang w:val="lv-LV"/>
        </w:rPr>
        <w:t>Latvijas Republikas Uzņēmuma reģistra vai līdzvērtīgas iestādes citā valstī izsniegtas reģistrācijas apliecība vai izziņa, kas apliecina, ka Pretendents reģistrēts liku</w:t>
      </w:r>
      <w:r w:rsidR="00A77CDE">
        <w:rPr>
          <w:bCs/>
          <w:lang w:val="lv-LV"/>
        </w:rPr>
        <w:t>mā noteiktajā kārtībā (kopija);</w:t>
      </w:r>
    </w:p>
    <w:p w:rsidR="00337E9A" w:rsidRPr="00A048F9" w:rsidRDefault="00337E9A" w:rsidP="00FA0C90">
      <w:pPr>
        <w:numPr>
          <w:ilvl w:val="1"/>
          <w:numId w:val="5"/>
        </w:numPr>
        <w:ind w:left="709" w:hanging="709"/>
        <w:jc w:val="both"/>
        <w:rPr>
          <w:bCs/>
          <w:lang w:val="lv-LV"/>
        </w:rPr>
      </w:pPr>
      <w:r w:rsidRPr="00614CF5">
        <w:rPr>
          <w:b/>
          <w:bCs/>
          <w:lang w:val="lv-LV"/>
        </w:rPr>
        <w:t>Apliecinājums</w:t>
      </w:r>
      <w:r w:rsidRPr="00A048F9">
        <w:rPr>
          <w:bCs/>
          <w:lang w:val="lv-LV"/>
        </w:rPr>
        <w:t xml:space="preserve"> par to, ka pretendents ir gatavs veikt garantijas uzturēšanas darbus un defektu novēršanu </w:t>
      </w:r>
      <w:r w:rsidRPr="0080658A">
        <w:rPr>
          <w:b/>
          <w:bCs/>
          <w:u w:val="single"/>
          <w:lang w:val="lv-LV"/>
        </w:rPr>
        <w:t>2 (divu) gadu laikā</w:t>
      </w:r>
      <w:r w:rsidRPr="00A048F9">
        <w:rPr>
          <w:bCs/>
          <w:lang w:val="lv-LV"/>
        </w:rPr>
        <w:t xml:space="preserve"> pēc objektu nodošanas ekspluatācijā uz visām iekārtām un veikt garantijas apkalpošanu saskaņā ar tehnis</w:t>
      </w:r>
      <w:r w:rsidR="00A77CDE">
        <w:rPr>
          <w:bCs/>
          <w:lang w:val="lv-LV"/>
        </w:rPr>
        <w:t>kās specifikācijas nosacījumiem;</w:t>
      </w:r>
    </w:p>
    <w:p w:rsidR="00C651C9" w:rsidRPr="00A048F9" w:rsidRDefault="00C651C9" w:rsidP="004A1F20">
      <w:pPr>
        <w:numPr>
          <w:ilvl w:val="1"/>
          <w:numId w:val="5"/>
        </w:numPr>
        <w:spacing w:before="120" w:after="120"/>
        <w:ind w:left="709" w:hanging="709"/>
        <w:jc w:val="both"/>
        <w:rPr>
          <w:bCs/>
          <w:lang w:val="lv-LV"/>
        </w:rPr>
      </w:pPr>
      <w:r w:rsidRPr="00A048F9">
        <w:rPr>
          <w:bCs/>
          <w:lang w:val="lv-LV"/>
        </w:rPr>
        <w:t>Finanšu</w:t>
      </w:r>
      <w:r w:rsidR="00E9413C">
        <w:rPr>
          <w:bCs/>
          <w:lang w:val="lv-LV"/>
        </w:rPr>
        <w:t xml:space="preserve"> - </w:t>
      </w:r>
      <w:r w:rsidR="00614CF5">
        <w:rPr>
          <w:bCs/>
          <w:lang w:val="lv-LV"/>
        </w:rPr>
        <w:t>tehniskais</w:t>
      </w:r>
      <w:r w:rsidRPr="00A048F9">
        <w:rPr>
          <w:bCs/>
          <w:lang w:val="lv-LV"/>
        </w:rPr>
        <w:t xml:space="preserve"> piedāvājums:</w:t>
      </w:r>
    </w:p>
    <w:p w:rsidR="00614CF5" w:rsidRDefault="009828A0" w:rsidP="00614CF5">
      <w:pPr>
        <w:pStyle w:val="ListParagraph"/>
        <w:numPr>
          <w:ilvl w:val="2"/>
          <w:numId w:val="5"/>
        </w:numPr>
        <w:ind w:left="1134"/>
        <w:jc w:val="both"/>
        <w:rPr>
          <w:bCs/>
          <w:lang w:val="lv-LV"/>
        </w:rPr>
      </w:pPr>
      <w:r w:rsidRPr="00A048F9">
        <w:rPr>
          <w:bCs/>
          <w:lang w:val="lv-LV"/>
        </w:rPr>
        <w:lastRenderedPageBreak/>
        <w:t>Pretenden</w:t>
      </w:r>
      <w:r w:rsidR="00C651C9" w:rsidRPr="00A048F9">
        <w:rPr>
          <w:bCs/>
          <w:lang w:val="lv-LV"/>
        </w:rPr>
        <w:t>ts iesniedz piedāvājumu</w:t>
      </w:r>
      <w:r w:rsidR="00CF41D7" w:rsidRPr="00A048F9">
        <w:rPr>
          <w:bCs/>
          <w:lang w:val="lv-LV"/>
        </w:rPr>
        <w:t xml:space="preserve"> </w:t>
      </w:r>
      <w:r w:rsidR="00C651C9" w:rsidRPr="00A048F9">
        <w:rPr>
          <w:bCs/>
          <w:lang w:val="lv-LV"/>
        </w:rPr>
        <w:t>atbilstoši Pasūtītāja tehniskajās spe</w:t>
      </w:r>
      <w:r w:rsidR="00614CF5">
        <w:rPr>
          <w:bCs/>
          <w:lang w:val="lv-LV"/>
        </w:rPr>
        <w:t>cifikācijās norādītajam apjomam;</w:t>
      </w:r>
    </w:p>
    <w:p w:rsidR="00CF41D7" w:rsidRPr="00614CF5" w:rsidRDefault="00614CF5" w:rsidP="00614CF5">
      <w:pPr>
        <w:pStyle w:val="ListParagraph"/>
        <w:numPr>
          <w:ilvl w:val="2"/>
          <w:numId w:val="5"/>
        </w:numPr>
        <w:ind w:left="1134"/>
        <w:jc w:val="both"/>
        <w:rPr>
          <w:bCs/>
          <w:lang w:val="lv-LV"/>
        </w:rPr>
      </w:pPr>
      <w:r w:rsidRPr="00614CF5">
        <w:rPr>
          <w:bCs/>
          <w:lang w:val="lv-LV"/>
        </w:rPr>
        <w:t>C</w:t>
      </w:r>
      <w:r w:rsidR="00C651C9" w:rsidRPr="00614CF5">
        <w:rPr>
          <w:bCs/>
          <w:lang w:val="lv-LV"/>
        </w:rPr>
        <w:t>enā jāietver visi nodokļi, nodevas un maksājumi, un visas saprātīgi paredzamās ar Darba izpildi saistītās izmaksas, atskait</w:t>
      </w:r>
      <w:r w:rsidR="00CF41D7" w:rsidRPr="00614CF5">
        <w:rPr>
          <w:bCs/>
          <w:lang w:val="lv-LV"/>
        </w:rPr>
        <w:t>ot pievienotās vērtības nodokli;</w:t>
      </w:r>
    </w:p>
    <w:p w:rsidR="00215E40" w:rsidRPr="00975018" w:rsidRDefault="00C651C9" w:rsidP="004A1F20">
      <w:pPr>
        <w:numPr>
          <w:ilvl w:val="0"/>
          <w:numId w:val="5"/>
        </w:numPr>
        <w:spacing w:before="120"/>
        <w:ind w:left="284" w:hanging="284"/>
        <w:jc w:val="both"/>
        <w:rPr>
          <w:b/>
          <w:bCs/>
          <w:lang w:val="lv-LV"/>
        </w:rPr>
      </w:pPr>
      <w:bookmarkStart w:id="4" w:name="_Toc114559674"/>
      <w:bookmarkStart w:id="5" w:name="_Toc134628697"/>
      <w:bookmarkStart w:id="6" w:name="_Toc241495780"/>
      <w:r w:rsidRPr="00A048F9">
        <w:rPr>
          <w:b/>
          <w:bCs/>
          <w:u w:val="single"/>
          <w:lang w:val="lv-LV"/>
        </w:rPr>
        <w:t>Piedāvājum</w:t>
      </w:r>
      <w:bookmarkEnd w:id="4"/>
      <w:bookmarkEnd w:id="5"/>
      <w:bookmarkEnd w:id="6"/>
      <w:r w:rsidRPr="00A048F9">
        <w:rPr>
          <w:b/>
          <w:bCs/>
          <w:u w:val="single"/>
          <w:lang w:val="lv-LV"/>
        </w:rPr>
        <w:t xml:space="preserve">a izvēles kritēriji – piedāvājums ar viszemāko cenu. </w:t>
      </w:r>
    </w:p>
    <w:p w:rsidR="00C57A0C" w:rsidRPr="00A048F9" w:rsidRDefault="000C71DB" w:rsidP="00FA0C90">
      <w:pPr>
        <w:numPr>
          <w:ilvl w:val="0"/>
          <w:numId w:val="5"/>
        </w:numPr>
        <w:ind w:left="284" w:hanging="284"/>
        <w:jc w:val="both"/>
        <w:rPr>
          <w:bCs/>
          <w:lang w:val="lv-LV"/>
        </w:rPr>
      </w:pPr>
      <w:r>
        <w:rPr>
          <w:bCs/>
          <w:lang w:val="lv-LV"/>
        </w:rPr>
        <w:t>Informācija par rezultātiem ti</w:t>
      </w:r>
      <w:r w:rsidR="00D03177" w:rsidRPr="00A048F9">
        <w:rPr>
          <w:bCs/>
          <w:lang w:val="lv-LV"/>
        </w:rPr>
        <w:t>k</w:t>
      </w:r>
      <w:r>
        <w:rPr>
          <w:bCs/>
          <w:lang w:val="lv-LV"/>
        </w:rPr>
        <w:t>s</w:t>
      </w:r>
      <w:r w:rsidR="00D03177" w:rsidRPr="00A048F9">
        <w:rPr>
          <w:bCs/>
          <w:lang w:val="lv-LV"/>
        </w:rPr>
        <w:t xml:space="preserve"> ievietota </w:t>
      </w:r>
      <w:r w:rsidR="00C651C9" w:rsidRPr="00A048F9">
        <w:rPr>
          <w:bCs/>
          <w:lang w:val="lv-LV"/>
        </w:rPr>
        <w:t xml:space="preserve">Daugavpils pašvaldības mājas lapā </w:t>
      </w:r>
      <w:hyperlink r:id="rId11" w:history="1">
        <w:r w:rsidR="00C651C9" w:rsidRPr="00A048F9">
          <w:rPr>
            <w:rStyle w:val="Hyperlink"/>
            <w:bCs/>
            <w:lang w:val="lv-LV"/>
          </w:rPr>
          <w:t>www.daugavpils.lv</w:t>
        </w:r>
      </w:hyperlink>
      <w:r>
        <w:rPr>
          <w:bCs/>
          <w:lang w:val="lv-LV"/>
        </w:rPr>
        <w:t xml:space="preserve">, sadaļā „Nereglamentētie </w:t>
      </w:r>
      <w:proofErr w:type="spellStart"/>
      <w:r>
        <w:rPr>
          <w:bCs/>
          <w:lang w:val="lv-LV"/>
        </w:rPr>
        <w:t>iepirkumumi</w:t>
      </w:r>
      <w:proofErr w:type="spellEnd"/>
      <w:r>
        <w:rPr>
          <w:bCs/>
          <w:lang w:val="lv-LV"/>
        </w:rPr>
        <w:t>”.</w:t>
      </w:r>
    </w:p>
    <w:p w:rsidR="00C651C9" w:rsidRPr="00A048F9" w:rsidRDefault="00C651C9" w:rsidP="00FA0C90">
      <w:pPr>
        <w:numPr>
          <w:ilvl w:val="0"/>
          <w:numId w:val="5"/>
        </w:numPr>
        <w:jc w:val="both"/>
        <w:rPr>
          <w:bCs/>
          <w:lang w:val="lv-LV"/>
        </w:rPr>
      </w:pPr>
      <w:r w:rsidRPr="00A048F9">
        <w:rPr>
          <w:b/>
          <w:bCs/>
          <w:lang w:val="lv-LV"/>
        </w:rPr>
        <w:t xml:space="preserve">Piedāvājums iesniedzams līdz 2013.gada </w:t>
      </w:r>
      <w:r w:rsidR="004129CF" w:rsidRPr="00A048F9">
        <w:rPr>
          <w:b/>
          <w:bCs/>
          <w:lang w:val="lv-LV"/>
        </w:rPr>
        <w:t>1</w:t>
      </w:r>
      <w:r w:rsidR="004314AF">
        <w:rPr>
          <w:b/>
          <w:bCs/>
          <w:lang w:val="lv-LV"/>
        </w:rPr>
        <w:t>7</w:t>
      </w:r>
      <w:r w:rsidR="004129CF" w:rsidRPr="00A048F9">
        <w:rPr>
          <w:b/>
          <w:bCs/>
          <w:lang w:val="lv-LV"/>
        </w:rPr>
        <w:t>.decembrim</w:t>
      </w:r>
      <w:r w:rsidR="00975018">
        <w:rPr>
          <w:b/>
          <w:bCs/>
          <w:lang w:val="lv-LV"/>
        </w:rPr>
        <w:t>,</w:t>
      </w:r>
      <w:r w:rsidRPr="00A048F9">
        <w:rPr>
          <w:b/>
          <w:bCs/>
          <w:lang w:val="lv-LV"/>
        </w:rPr>
        <w:t xml:space="preserve"> plkst.10.00 p</w:t>
      </w:r>
      <w:r w:rsidR="004129CF" w:rsidRPr="00A048F9">
        <w:rPr>
          <w:b/>
          <w:bCs/>
          <w:lang w:val="lv-LV"/>
        </w:rPr>
        <w:t>ēc adreses Daugavpils pilsētas dome K.Valdemāra iela 1, Daugavpils, LV-5401</w:t>
      </w:r>
      <w:r w:rsidRPr="00A048F9">
        <w:rPr>
          <w:b/>
          <w:bCs/>
          <w:lang w:val="lv-LV"/>
        </w:rPr>
        <w:t>, 2.stāvā, 2</w:t>
      </w:r>
      <w:r w:rsidR="006564E7" w:rsidRPr="00A048F9">
        <w:rPr>
          <w:b/>
          <w:bCs/>
          <w:lang w:val="lv-LV"/>
        </w:rPr>
        <w:t>05</w:t>
      </w:r>
      <w:r w:rsidRPr="00A048F9">
        <w:rPr>
          <w:b/>
          <w:bCs/>
          <w:lang w:val="lv-LV"/>
        </w:rPr>
        <w:t>.kab.</w:t>
      </w:r>
    </w:p>
    <w:p w:rsidR="00C651C9" w:rsidRPr="00A048F9" w:rsidRDefault="00C651C9" w:rsidP="00C651C9">
      <w:pPr>
        <w:jc w:val="both"/>
        <w:rPr>
          <w:bCs/>
          <w:lang w:val="lv-LV"/>
        </w:rPr>
      </w:pPr>
    </w:p>
    <w:p w:rsidR="00951321" w:rsidRPr="00A048F9" w:rsidRDefault="00951321" w:rsidP="0064117C">
      <w:pPr>
        <w:jc w:val="both"/>
        <w:rPr>
          <w:lang w:val="lv-LV"/>
        </w:rPr>
      </w:pPr>
    </w:p>
    <w:p w:rsidR="00947AAB" w:rsidRPr="00A048F9" w:rsidRDefault="00947AAB" w:rsidP="00947AAB">
      <w:pPr>
        <w:rPr>
          <w:lang w:val="lv-LV"/>
        </w:rPr>
      </w:pPr>
      <w:r w:rsidRPr="00A048F9">
        <w:rPr>
          <w:lang w:val="lv-LV"/>
        </w:rPr>
        <w:t>PIELIKUMĀ:</w:t>
      </w:r>
    </w:p>
    <w:p w:rsidR="00380470" w:rsidRPr="00A048F9" w:rsidRDefault="00947AAB" w:rsidP="00FA0C90">
      <w:pPr>
        <w:pStyle w:val="ListParagraph"/>
        <w:numPr>
          <w:ilvl w:val="0"/>
          <w:numId w:val="6"/>
        </w:numPr>
        <w:ind w:left="1701" w:hanging="283"/>
        <w:rPr>
          <w:lang w:val="lv-LV"/>
        </w:rPr>
      </w:pPr>
      <w:r w:rsidRPr="00A048F9">
        <w:rPr>
          <w:lang w:val="lv-LV"/>
        </w:rPr>
        <w:t>Pieteikums;</w:t>
      </w:r>
    </w:p>
    <w:p w:rsidR="00380470" w:rsidRPr="00A048F9" w:rsidRDefault="00947AAB" w:rsidP="00FA0C90">
      <w:pPr>
        <w:pStyle w:val="ListParagraph"/>
        <w:numPr>
          <w:ilvl w:val="0"/>
          <w:numId w:val="6"/>
        </w:numPr>
        <w:ind w:left="1701" w:hanging="283"/>
        <w:rPr>
          <w:lang w:val="lv-LV"/>
        </w:rPr>
      </w:pPr>
      <w:r w:rsidRPr="00A048F9">
        <w:rPr>
          <w:lang w:val="lv-LV"/>
        </w:rPr>
        <w:t>Tehniskās specifikācijas;</w:t>
      </w:r>
    </w:p>
    <w:p w:rsidR="00380470" w:rsidRPr="00A048F9" w:rsidRDefault="00580B89" w:rsidP="00FA0C90">
      <w:pPr>
        <w:pStyle w:val="ListParagraph"/>
        <w:numPr>
          <w:ilvl w:val="0"/>
          <w:numId w:val="6"/>
        </w:numPr>
        <w:ind w:left="1701" w:hanging="283"/>
        <w:rPr>
          <w:lang w:val="lv-LV"/>
        </w:rPr>
      </w:pPr>
      <w:r w:rsidRPr="00A048F9">
        <w:rPr>
          <w:lang w:val="lv-LV"/>
        </w:rPr>
        <w:t xml:space="preserve">Finanšu – </w:t>
      </w:r>
      <w:r w:rsidR="00947AAB" w:rsidRPr="00A048F9">
        <w:rPr>
          <w:lang w:val="lv-LV"/>
        </w:rPr>
        <w:t>Tehniskais</w:t>
      </w:r>
      <w:r w:rsidR="004A1F20">
        <w:rPr>
          <w:lang w:val="lv-LV"/>
        </w:rPr>
        <w:t xml:space="preserve"> piedāvājums.</w:t>
      </w:r>
    </w:p>
    <w:p w:rsidR="00380470" w:rsidRPr="00A048F9" w:rsidRDefault="00380470" w:rsidP="00FD6FCF">
      <w:pPr>
        <w:jc w:val="center"/>
        <w:rPr>
          <w:b/>
          <w:caps/>
          <w:lang w:val="lv-LV"/>
        </w:rPr>
      </w:pPr>
    </w:p>
    <w:p w:rsidR="00380470" w:rsidRPr="00A048F9" w:rsidRDefault="00380470" w:rsidP="00FD6FCF">
      <w:pPr>
        <w:jc w:val="center"/>
        <w:rPr>
          <w:b/>
          <w:caps/>
          <w:lang w:val="lv-LV"/>
        </w:rPr>
      </w:pPr>
    </w:p>
    <w:p w:rsidR="00380470" w:rsidRPr="00A048F9" w:rsidRDefault="00380470" w:rsidP="00FD6FCF">
      <w:pPr>
        <w:jc w:val="center"/>
        <w:rPr>
          <w:b/>
          <w:caps/>
          <w:lang w:val="lv-LV"/>
        </w:rPr>
      </w:pPr>
    </w:p>
    <w:p w:rsidR="00380470" w:rsidRPr="00A048F9" w:rsidRDefault="00380470" w:rsidP="00FD6FCF">
      <w:pPr>
        <w:jc w:val="center"/>
        <w:rPr>
          <w:b/>
          <w:caps/>
          <w:lang w:val="lv-LV"/>
        </w:rPr>
      </w:pPr>
    </w:p>
    <w:p w:rsidR="00380470" w:rsidRPr="00A048F9" w:rsidRDefault="00380470" w:rsidP="00FD6FCF">
      <w:pPr>
        <w:jc w:val="center"/>
        <w:rPr>
          <w:b/>
          <w:caps/>
          <w:lang w:val="lv-LV"/>
        </w:rPr>
      </w:pPr>
    </w:p>
    <w:p w:rsidR="00380470" w:rsidRPr="00A048F9" w:rsidRDefault="00380470" w:rsidP="00FD6FCF">
      <w:pPr>
        <w:jc w:val="center"/>
        <w:rPr>
          <w:b/>
          <w:caps/>
          <w:lang w:val="lv-LV"/>
        </w:rPr>
      </w:pPr>
    </w:p>
    <w:p w:rsidR="00380470" w:rsidRPr="00A048F9" w:rsidRDefault="00380470" w:rsidP="00FD6FCF">
      <w:pPr>
        <w:jc w:val="center"/>
        <w:rPr>
          <w:b/>
          <w:caps/>
          <w:lang w:val="lv-LV"/>
        </w:rPr>
      </w:pPr>
    </w:p>
    <w:p w:rsidR="00380470" w:rsidRPr="00A048F9" w:rsidRDefault="00380470" w:rsidP="00FD6FCF">
      <w:pPr>
        <w:jc w:val="center"/>
        <w:rPr>
          <w:b/>
          <w:caps/>
          <w:lang w:val="lv-LV"/>
        </w:rPr>
      </w:pPr>
    </w:p>
    <w:p w:rsidR="0080658A" w:rsidRDefault="0080658A">
      <w:pPr>
        <w:rPr>
          <w:b/>
          <w:lang w:val="lv-LV"/>
        </w:rPr>
      </w:pPr>
      <w:r>
        <w:rPr>
          <w:b/>
          <w:lang w:val="lv-LV"/>
        </w:rPr>
        <w:br w:type="page"/>
      </w:r>
    </w:p>
    <w:p w:rsidR="00FF4F23" w:rsidRPr="00A048F9" w:rsidRDefault="00FF4F23" w:rsidP="00FF4F23">
      <w:pPr>
        <w:jc w:val="right"/>
        <w:rPr>
          <w:b/>
          <w:lang w:val="lv-LV"/>
        </w:rPr>
      </w:pPr>
      <w:r w:rsidRPr="00A048F9">
        <w:rPr>
          <w:b/>
          <w:lang w:val="lv-LV"/>
        </w:rPr>
        <w:lastRenderedPageBreak/>
        <w:t>1.Pielikums</w:t>
      </w:r>
      <w:r w:rsidR="00603B74">
        <w:rPr>
          <w:b/>
          <w:lang w:val="lv-LV"/>
        </w:rPr>
        <w:t xml:space="preserve"> aptaujai</w:t>
      </w:r>
      <w:r w:rsidRPr="00A048F9">
        <w:rPr>
          <w:b/>
          <w:lang w:val="lv-LV"/>
        </w:rPr>
        <w:t xml:space="preserve"> </w:t>
      </w:r>
    </w:p>
    <w:p w:rsidR="00FF4F23" w:rsidRPr="00A048F9" w:rsidRDefault="003F746B" w:rsidP="00FF4F23">
      <w:pPr>
        <w:keepNext/>
        <w:suppressAutoHyphens/>
        <w:jc w:val="right"/>
        <w:outlineLvl w:val="1"/>
        <w:rPr>
          <w:rFonts w:eastAsia="Arial Unicode MS"/>
          <w:b/>
          <w:sz w:val="20"/>
          <w:szCs w:val="20"/>
          <w:lang w:val="lv-LV" w:eastAsia="ar-SA"/>
        </w:rPr>
      </w:pPr>
      <w:r w:rsidRPr="00A048F9">
        <w:rPr>
          <w:bCs/>
          <w:sz w:val="20"/>
          <w:szCs w:val="20"/>
          <w:lang w:val="lv-LV" w:eastAsia="ar-SA"/>
        </w:rPr>
        <w:t>„</w:t>
      </w:r>
      <w:r w:rsidR="00FF4F23" w:rsidRPr="00A048F9">
        <w:rPr>
          <w:sz w:val="20"/>
          <w:szCs w:val="20"/>
          <w:lang w:val="lv-LV" w:eastAsia="ar-SA"/>
        </w:rPr>
        <w:t>Datoru un monitoru piegāde Daugavpils pilsētas domei</w:t>
      </w:r>
      <w:r w:rsidR="00FF4F23" w:rsidRPr="00A048F9">
        <w:rPr>
          <w:b/>
          <w:bCs/>
          <w:sz w:val="20"/>
          <w:szCs w:val="20"/>
          <w:lang w:val="lv-LV" w:eastAsia="ar-SA"/>
        </w:rPr>
        <w:t>”</w:t>
      </w:r>
      <w:r w:rsidR="00FF4F23" w:rsidRPr="00A048F9">
        <w:rPr>
          <w:bCs/>
          <w:sz w:val="20"/>
          <w:szCs w:val="20"/>
          <w:lang w:val="lv-LV" w:eastAsia="ar-SA"/>
        </w:rPr>
        <w:br/>
      </w:r>
    </w:p>
    <w:p w:rsidR="00FF4F23" w:rsidRPr="00A048F9" w:rsidRDefault="00FF4F23" w:rsidP="00FF4F23">
      <w:pPr>
        <w:tabs>
          <w:tab w:val="left" w:pos="0"/>
        </w:tabs>
        <w:suppressAutoHyphens/>
        <w:spacing w:before="120" w:after="120"/>
        <w:jc w:val="right"/>
        <w:rPr>
          <w:lang w:val="lv-LV" w:eastAsia="ar-SA"/>
        </w:rPr>
      </w:pPr>
    </w:p>
    <w:p w:rsidR="00FF4F23" w:rsidRPr="00A048F9" w:rsidRDefault="00FF4F23" w:rsidP="00FF4F23">
      <w:pPr>
        <w:suppressAutoHyphens/>
        <w:jc w:val="center"/>
        <w:rPr>
          <w:b/>
          <w:lang w:val="lv-LV" w:eastAsia="ar-SA"/>
        </w:rPr>
      </w:pPr>
      <w:r w:rsidRPr="00A048F9">
        <w:rPr>
          <w:b/>
          <w:lang w:val="lv-LV" w:eastAsia="ar-SA"/>
        </w:rPr>
        <w:t xml:space="preserve">PIETEIKUMS </w:t>
      </w:r>
      <w:r w:rsidR="00975018">
        <w:rPr>
          <w:b/>
          <w:lang w:val="lv-LV" w:eastAsia="ar-SA"/>
        </w:rPr>
        <w:t xml:space="preserve">DALĪBAI </w:t>
      </w:r>
      <w:r w:rsidRPr="00A048F9">
        <w:rPr>
          <w:b/>
          <w:lang w:val="lv-LV" w:eastAsia="ar-SA"/>
        </w:rPr>
        <w:t>APTAUJĀ</w:t>
      </w:r>
    </w:p>
    <w:p w:rsidR="00FF4F23" w:rsidRPr="00A048F9" w:rsidRDefault="00FF4F23" w:rsidP="00FF4F23">
      <w:pPr>
        <w:suppressAutoHyphens/>
        <w:jc w:val="center"/>
        <w:rPr>
          <w:bCs/>
          <w:lang w:val="lv-LV" w:eastAsia="ar-SA"/>
        </w:rPr>
      </w:pPr>
      <w:r w:rsidRPr="00A048F9">
        <w:rPr>
          <w:bCs/>
          <w:lang w:val="lv-LV" w:eastAsia="ar-SA"/>
        </w:rPr>
        <w:t>Daugavpilī</w:t>
      </w:r>
    </w:p>
    <w:p w:rsidR="00FF4F23" w:rsidRPr="00A048F9" w:rsidRDefault="00FF4F23" w:rsidP="00FF4F23">
      <w:pPr>
        <w:suppressAutoHyphens/>
        <w:rPr>
          <w:lang w:val="lv-LV" w:eastAsia="ar-SA"/>
        </w:rPr>
      </w:pPr>
      <w:r w:rsidRPr="00A048F9">
        <w:rPr>
          <w:lang w:val="lv-LV" w:eastAsia="ar-SA"/>
        </w:rPr>
        <w:t>Komersants</w:t>
      </w:r>
    </w:p>
    <w:p w:rsidR="00FF4F23" w:rsidRPr="00A048F9" w:rsidRDefault="00FF4F23" w:rsidP="00FF4F23">
      <w:pPr>
        <w:suppressAutoHyphens/>
        <w:jc w:val="both"/>
        <w:rPr>
          <w:lang w:val="lv-LV" w:eastAsia="ar-SA"/>
        </w:rPr>
      </w:pPr>
      <w:r w:rsidRPr="00A048F9">
        <w:rPr>
          <w:lang w:val="lv-LV" w:eastAsia="ar-SA"/>
        </w:rPr>
        <w:t>___________________________________________________________________________</w:t>
      </w:r>
    </w:p>
    <w:p w:rsidR="00FF4F23" w:rsidRPr="00A048F9" w:rsidRDefault="00FF4F23" w:rsidP="00FF4F23">
      <w:pPr>
        <w:suppressAutoHyphens/>
        <w:ind w:firstLine="3119"/>
        <w:jc w:val="both"/>
        <w:rPr>
          <w:lang w:val="lv-LV" w:eastAsia="ar-SA"/>
        </w:rPr>
      </w:pPr>
      <w:r w:rsidRPr="00A048F9">
        <w:rPr>
          <w:lang w:val="lv-LV" w:eastAsia="ar-SA"/>
        </w:rPr>
        <w:t>(nosaukums)</w:t>
      </w:r>
    </w:p>
    <w:p w:rsidR="00FF4F23" w:rsidRPr="00A048F9" w:rsidRDefault="00FF4F23" w:rsidP="00FF4F23">
      <w:pPr>
        <w:suppressAutoHyphens/>
        <w:jc w:val="both"/>
        <w:rPr>
          <w:lang w:val="lv-LV" w:eastAsia="ar-SA"/>
        </w:rPr>
      </w:pPr>
      <w:r w:rsidRPr="00A048F9">
        <w:rPr>
          <w:lang w:val="lv-LV" w:eastAsia="ar-SA"/>
        </w:rPr>
        <w:t xml:space="preserve">Reģistrācijas </w:t>
      </w:r>
      <w:proofErr w:type="spellStart"/>
      <w:r w:rsidRPr="00A048F9">
        <w:rPr>
          <w:lang w:val="lv-LV" w:eastAsia="ar-SA"/>
        </w:rPr>
        <w:t>Nr</w:t>
      </w:r>
      <w:proofErr w:type="spellEnd"/>
      <w:r w:rsidRPr="00A048F9">
        <w:rPr>
          <w:lang w:val="lv-LV" w:eastAsia="ar-SA"/>
        </w:rPr>
        <w:t>. _____________________________________________________________</w:t>
      </w:r>
    </w:p>
    <w:p w:rsidR="00FF4F23" w:rsidRPr="00A048F9" w:rsidRDefault="00FF4F23" w:rsidP="00FF4F23">
      <w:pPr>
        <w:suppressAutoHyphens/>
        <w:rPr>
          <w:lang w:val="lv-LV" w:eastAsia="ar-SA"/>
        </w:rPr>
      </w:pPr>
      <w:r w:rsidRPr="00A048F9">
        <w:rPr>
          <w:lang w:val="lv-LV" w:eastAsia="ar-SA"/>
        </w:rPr>
        <w:t>Juridiskā adrese ___________________________________________________________________________</w:t>
      </w:r>
    </w:p>
    <w:p w:rsidR="00FF4F23" w:rsidRPr="00A048F9" w:rsidRDefault="00FF4F23" w:rsidP="00FF4F23">
      <w:pPr>
        <w:suppressAutoHyphens/>
        <w:jc w:val="both"/>
        <w:rPr>
          <w:lang w:val="lv-LV" w:eastAsia="ar-SA"/>
        </w:rPr>
      </w:pPr>
    </w:p>
    <w:p w:rsidR="00FF4F23" w:rsidRPr="00A048F9" w:rsidRDefault="00FF4F23" w:rsidP="00FF4F23">
      <w:pPr>
        <w:suppressAutoHyphens/>
        <w:jc w:val="both"/>
        <w:rPr>
          <w:lang w:val="lv-LV" w:eastAsia="ar-SA"/>
        </w:rPr>
      </w:pPr>
      <w:r w:rsidRPr="00A048F9">
        <w:rPr>
          <w:lang w:val="lv-LV" w:eastAsia="ar-SA"/>
        </w:rPr>
        <w:t xml:space="preserve">Nodokļu maksātāja (PVN) reģistrācijas </w:t>
      </w:r>
      <w:proofErr w:type="spellStart"/>
      <w:r w:rsidRPr="00A048F9">
        <w:rPr>
          <w:lang w:val="lv-LV" w:eastAsia="ar-SA"/>
        </w:rPr>
        <w:t>Nr</w:t>
      </w:r>
      <w:proofErr w:type="spellEnd"/>
      <w:r w:rsidRPr="00A048F9">
        <w:rPr>
          <w:lang w:val="lv-LV" w:eastAsia="ar-SA"/>
        </w:rPr>
        <w:t>. ________________________________________</w:t>
      </w:r>
    </w:p>
    <w:p w:rsidR="00FF4F23" w:rsidRPr="00A048F9" w:rsidRDefault="00FF4F23" w:rsidP="00FF4F23">
      <w:pPr>
        <w:suppressAutoHyphens/>
        <w:jc w:val="both"/>
        <w:rPr>
          <w:lang w:val="lv-LV" w:eastAsia="ar-SA"/>
        </w:rPr>
      </w:pPr>
    </w:p>
    <w:p w:rsidR="00FF4F23" w:rsidRPr="00A048F9" w:rsidRDefault="00FF4F23" w:rsidP="00FF4F23">
      <w:pPr>
        <w:suppressAutoHyphens/>
        <w:jc w:val="both"/>
        <w:rPr>
          <w:lang w:val="lv-LV" w:eastAsia="ar-SA"/>
        </w:rPr>
      </w:pPr>
      <w:proofErr w:type="spellStart"/>
      <w:r w:rsidRPr="00A048F9">
        <w:rPr>
          <w:lang w:val="lv-LV" w:eastAsia="ar-SA"/>
        </w:rPr>
        <w:t>tālr</w:t>
      </w:r>
      <w:proofErr w:type="spellEnd"/>
      <w:r w:rsidRPr="00A048F9">
        <w:rPr>
          <w:lang w:val="lv-LV" w:eastAsia="ar-SA"/>
        </w:rPr>
        <w:t>.,</w:t>
      </w:r>
      <w:r w:rsidR="00D43926" w:rsidRPr="00A048F9">
        <w:rPr>
          <w:lang w:val="lv-LV" w:eastAsia="ar-SA"/>
        </w:rPr>
        <w:t xml:space="preserve"> </w:t>
      </w:r>
      <w:r w:rsidRPr="00A048F9">
        <w:rPr>
          <w:lang w:val="lv-LV" w:eastAsia="ar-SA"/>
        </w:rPr>
        <w:t>fakss___________________________ e-pasts__________________________________</w:t>
      </w:r>
    </w:p>
    <w:p w:rsidR="00FF4F23" w:rsidRPr="00A048F9" w:rsidRDefault="00FF4F23" w:rsidP="00FF4F23">
      <w:pPr>
        <w:suppressAutoHyphens/>
        <w:jc w:val="both"/>
        <w:rPr>
          <w:lang w:val="lv-LV" w:eastAsia="ar-SA"/>
        </w:rPr>
      </w:pPr>
    </w:p>
    <w:p w:rsidR="00FF4F23" w:rsidRPr="00A048F9" w:rsidRDefault="00FF4F23" w:rsidP="00FF4F23">
      <w:pPr>
        <w:suppressAutoHyphens/>
        <w:jc w:val="both"/>
        <w:rPr>
          <w:lang w:val="lv-LV" w:eastAsia="ar-SA"/>
        </w:rPr>
      </w:pPr>
      <w:r w:rsidRPr="00A048F9">
        <w:rPr>
          <w:lang w:val="lv-LV" w:eastAsia="ar-SA"/>
        </w:rPr>
        <w:t xml:space="preserve">Kontaktpersonas amats, vārds, uzvārds, </w:t>
      </w:r>
      <w:proofErr w:type="spellStart"/>
      <w:r w:rsidRPr="00A048F9">
        <w:rPr>
          <w:lang w:val="lv-LV" w:eastAsia="ar-SA"/>
        </w:rPr>
        <w:t>tālr</w:t>
      </w:r>
      <w:proofErr w:type="spellEnd"/>
      <w:r w:rsidRPr="00A048F9">
        <w:rPr>
          <w:lang w:val="lv-LV" w:eastAsia="ar-SA"/>
        </w:rPr>
        <w:t>.</w:t>
      </w:r>
    </w:p>
    <w:p w:rsidR="00FF4F23" w:rsidRPr="00A048F9" w:rsidRDefault="00FF4F23" w:rsidP="00FF4F23">
      <w:pPr>
        <w:suppressAutoHyphens/>
        <w:jc w:val="both"/>
        <w:rPr>
          <w:lang w:val="lv-LV" w:eastAsia="ar-SA"/>
        </w:rPr>
      </w:pPr>
      <w:r w:rsidRPr="00A048F9">
        <w:rPr>
          <w:lang w:val="lv-LV" w:eastAsia="ar-SA"/>
        </w:rPr>
        <w:t>___________________________________________________________________________</w:t>
      </w:r>
    </w:p>
    <w:p w:rsidR="00FF4F23" w:rsidRPr="00A048F9" w:rsidRDefault="00FF4F23" w:rsidP="00FF4F23">
      <w:pPr>
        <w:suppressAutoHyphens/>
        <w:jc w:val="both"/>
        <w:rPr>
          <w:lang w:val="lv-LV" w:eastAsia="ar-SA"/>
        </w:rPr>
      </w:pPr>
      <w:r w:rsidRPr="00A048F9">
        <w:rPr>
          <w:lang w:val="lv-LV" w:eastAsia="ar-SA"/>
        </w:rPr>
        <w:t>___________________________________________________________________________</w:t>
      </w:r>
    </w:p>
    <w:p w:rsidR="00FF4F23" w:rsidRPr="00A048F9" w:rsidRDefault="00FF4F23" w:rsidP="00FF4F23">
      <w:pPr>
        <w:suppressAutoHyphens/>
        <w:jc w:val="both"/>
        <w:rPr>
          <w:lang w:val="lv-LV" w:eastAsia="ar-SA"/>
        </w:rPr>
      </w:pPr>
    </w:p>
    <w:p w:rsidR="00FF4F23" w:rsidRPr="00A048F9" w:rsidRDefault="00FF4F23" w:rsidP="00FF4F23">
      <w:pPr>
        <w:suppressAutoHyphens/>
        <w:rPr>
          <w:lang w:val="lv-LV" w:eastAsia="ar-SA"/>
        </w:rPr>
      </w:pPr>
      <w:r w:rsidRPr="00A048F9">
        <w:rPr>
          <w:lang w:val="lv-LV" w:eastAsia="ar-SA"/>
        </w:rPr>
        <w:t>Bankas rekvizīti ___________________________________________________________________________________________________________________________________________</w:t>
      </w:r>
      <w:r w:rsidR="00F175AF" w:rsidRPr="00A048F9">
        <w:rPr>
          <w:lang w:val="lv-LV" w:eastAsia="ar-SA"/>
        </w:rPr>
        <w:t>________</w:t>
      </w:r>
      <w:r w:rsidRPr="00A048F9">
        <w:rPr>
          <w:lang w:val="lv-LV" w:eastAsia="ar-SA"/>
        </w:rPr>
        <w:t>___________</w:t>
      </w:r>
    </w:p>
    <w:p w:rsidR="00FF4F23" w:rsidRPr="00A048F9" w:rsidRDefault="00FF4F23" w:rsidP="00FF4F23">
      <w:pPr>
        <w:suppressAutoHyphens/>
        <w:jc w:val="both"/>
        <w:rPr>
          <w:b/>
          <w:lang w:val="lv-LV" w:eastAsia="ar-SA"/>
        </w:rPr>
      </w:pPr>
      <w:r w:rsidRPr="00A048F9">
        <w:rPr>
          <w:b/>
          <w:lang w:val="lv-LV" w:eastAsia="ar-SA"/>
        </w:rPr>
        <w:t>___________________________________________________________________________</w:t>
      </w:r>
    </w:p>
    <w:p w:rsidR="00FF4F23" w:rsidRPr="00A048F9" w:rsidRDefault="00FF4F23" w:rsidP="00FF4F23">
      <w:pPr>
        <w:suppressAutoHyphens/>
        <w:jc w:val="both"/>
        <w:rPr>
          <w:b/>
          <w:lang w:val="lv-LV" w:eastAsia="ar-SA"/>
        </w:rPr>
      </w:pPr>
    </w:p>
    <w:p w:rsidR="00FF4F23" w:rsidRPr="00A048F9" w:rsidRDefault="00FF4F23" w:rsidP="00FF4F23">
      <w:pPr>
        <w:tabs>
          <w:tab w:val="left" w:pos="882"/>
        </w:tabs>
        <w:autoSpaceDE w:val="0"/>
        <w:autoSpaceDN w:val="0"/>
        <w:adjustRightInd w:val="0"/>
        <w:jc w:val="both"/>
        <w:rPr>
          <w:lang w:val="lv-LV" w:eastAsia="ar-SA"/>
        </w:rPr>
      </w:pPr>
      <w:r w:rsidRPr="00A048F9">
        <w:rPr>
          <w:lang w:val="lv-LV" w:eastAsia="ar-SA"/>
        </w:rPr>
        <w:t>tā direktora (vadītāja, valdes priekšsēdētāja) ar paraksta tiesībām (vārds, uzvārds) personā, ar šī pieteikuma iesniegšanu:</w:t>
      </w:r>
    </w:p>
    <w:p w:rsidR="008E2C3E" w:rsidRDefault="00FF4F23" w:rsidP="00FA0C90">
      <w:pPr>
        <w:pStyle w:val="ListParagraph"/>
        <w:numPr>
          <w:ilvl w:val="0"/>
          <w:numId w:val="7"/>
        </w:numPr>
        <w:jc w:val="both"/>
        <w:rPr>
          <w:lang w:val="lv-LV" w:eastAsia="ar-SA"/>
        </w:rPr>
      </w:pPr>
      <w:r w:rsidRPr="00A048F9">
        <w:rPr>
          <w:lang w:val="lv-LV" w:eastAsia="ar-SA"/>
        </w:rPr>
        <w:t>Piesakās</w:t>
      </w:r>
      <w:r w:rsidR="00A837D6" w:rsidRPr="00A048F9">
        <w:rPr>
          <w:lang w:val="lv-LV" w:eastAsia="ar-SA"/>
        </w:rPr>
        <w:t xml:space="preserve"> piedalīties aptaujā </w:t>
      </w:r>
      <w:r w:rsidR="0063571D" w:rsidRPr="00A048F9">
        <w:rPr>
          <w:lang w:val="lv-LV" w:eastAsia="ar-SA"/>
        </w:rPr>
        <w:t xml:space="preserve">par līguma slēgšanas tiesībām </w:t>
      </w:r>
      <w:r w:rsidR="00A837D6" w:rsidRPr="00A048F9">
        <w:rPr>
          <w:lang w:val="lv-LV" w:eastAsia="ar-SA"/>
        </w:rPr>
        <w:t>„Datoru un monitoru piegāde Daugavpils pilsētas domei”</w:t>
      </w:r>
      <w:r w:rsidR="008E2C3E">
        <w:rPr>
          <w:lang w:val="lv-LV" w:eastAsia="ar-SA"/>
        </w:rPr>
        <w:t>.</w:t>
      </w:r>
    </w:p>
    <w:p w:rsidR="008A44B9" w:rsidRPr="00A048F9" w:rsidRDefault="0063571D" w:rsidP="00FA0C90">
      <w:pPr>
        <w:pStyle w:val="ListParagraph"/>
        <w:numPr>
          <w:ilvl w:val="0"/>
          <w:numId w:val="7"/>
        </w:numPr>
        <w:jc w:val="both"/>
        <w:rPr>
          <w:lang w:val="lv-LV" w:eastAsia="ar-SA"/>
        </w:rPr>
      </w:pPr>
      <w:r w:rsidRPr="00A048F9">
        <w:rPr>
          <w:szCs w:val="26"/>
          <w:lang w:val="lv-LV"/>
        </w:rPr>
        <w:t xml:space="preserve">Nosacījumi </w:t>
      </w:r>
      <w:r w:rsidR="00FF4F23" w:rsidRPr="00A048F9">
        <w:rPr>
          <w:szCs w:val="26"/>
          <w:lang w:val="lv-LV"/>
        </w:rPr>
        <w:t>ir skaidri un saprotami.</w:t>
      </w:r>
    </w:p>
    <w:p w:rsidR="008A44B9" w:rsidRPr="00A048F9" w:rsidRDefault="008A44B9" w:rsidP="00FA0C90">
      <w:pPr>
        <w:pStyle w:val="ListParagraph"/>
        <w:numPr>
          <w:ilvl w:val="0"/>
          <w:numId w:val="7"/>
        </w:numPr>
        <w:rPr>
          <w:lang w:val="lv-LV" w:eastAsia="ar-SA"/>
        </w:rPr>
      </w:pPr>
      <w:r w:rsidRPr="00A048F9">
        <w:rPr>
          <w:szCs w:val="26"/>
          <w:lang w:val="lv-LV"/>
        </w:rPr>
        <w:t>Apņemas ievērot aptaujas prasības.</w:t>
      </w:r>
    </w:p>
    <w:p w:rsidR="008A44B9" w:rsidRPr="00A048F9" w:rsidRDefault="008A44B9" w:rsidP="00FA0C90">
      <w:pPr>
        <w:pStyle w:val="ListParagraph"/>
        <w:numPr>
          <w:ilvl w:val="0"/>
          <w:numId w:val="7"/>
        </w:numPr>
        <w:jc w:val="both"/>
        <w:rPr>
          <w:lang w:val="lv-LV" w:eastAsia="ar-SA"/>
        </w:rPr>
      </w:pPr>
      <w:r w:rsidRPr="00A048F9">
        <w:rPr>
          <w:szCs w:val="26"/>
          <w:lang w:val="lv-LV"/>
        </w:rPr>
        <w:t>Apņemas (ja Pasūtītājs izvēlējies šo piedāvājumu) slēgt līgumu un izpildīt visus līguma pamatnosacījumus.</w:t>
      </w:r>
    </w:p>
    <w:p w:rsidR="008A44B9" w:rsidRPr="00A048F9" w:rsidRDefault="008A44B9" w:rsidP="00FA0C90">
      <w:pPr>
        <w:pStyle w:val="ListParagraph"/>
        <w:numPr>
          <w:ilvl w:val="0"/>
          <w:numId w:val="7"/>
        </w:numPr>
        <w:rPr>
          <w:lang w:val="lv-LV" w:eastAsia="ar-SA"/>
        </w:rPr>
      </w:pPr>
      <w:r w:rsidRPr="00A048F9">
        <w:rPr>
          <w:szCs w:val="26"/>
          <w:lang w:val="lv-LV"/>
        </w:rPr>
        <w:t>Apliecina, ka ir iesni</w:t>
      </w:r>
      <w:r w:rsidR="003F746B" w:rsidRPr="00A048F9">
        <w:rPr>
          <w:szCs w:val="26"/>
          <w:lang w:val="lv-LV"/>
        </w:rPr>
        <w:t>edzis tikai patiesu informāciju.</w:t>
      </w:r>
    </w:p>
    <w:p w:rsidR="00FF4F23" w:rsidRPr="00A048F9" w:rsidRDefault="00FF4F23" w:rsidP="008A44B9">
      <w:pPr>
        <w:autoSpaceDE w:val="0"/>
        <w:autoSpaceDN w:val="0"/>
        <w:adjustRightInd w:val="0"/>
        <w:jc w:val="both"/>
        <w:rPr>
          <w:szCs w:val="26"/>
          <w:lang w:val="lv-LV"/>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FF4F23" w:rsidRPr="00A048F9" w:rsidTr="00FF4F23">
        <w:trPr>
          <w:trHeight w:val="607"/>
        </w:trPr>
        <w:tc>
          <w:tcPr>
            <w:tcW w:w="4588" w:type="dxa"/>
            <w:tcBorders>
              <w:top w:val="single" w:sz="4" w:space="0" w:color="000000"/>
              <w:left w:val="single" w:sz="4" w:space="0" w:color="000000"/>
              <w:bottom w:val="single" w:sz="4" w:space="0" w:color="000000"/>
            </w:tcBorders>
          </w:tcPr>
          <w:p w:rsidR="00FF4F23" w:rsidRPr="00A048F9" w:rsidRDefault="00FF4F23" w:rsidP="00FF4F23">
            <w:pPr>
              <w:suppressAutoHyphens/>
              <w:snapToGrid w:val="0"/>
              <w:spacing w:before="120" w:after="120"/>
              <w:rPr>
                <w:b/>
                <w:lang w:val="lv-LV" w:eastAsia="ar-SA"/>
              </w:rPr>
            </w:pPr>
            <w:r w:rsidRPr="00A048F9">
              <w:rPr>
                <w:b/>
                <w:lang w:val="lv-LV" w:eastAsia="ar-SA"/>
              </w:rPr>
              <w:t>Vārds, uzvārds,</w:t>
            </w:r>
            <w:r w:rsidR="00D43926" w:rsidRPr="00A048F9">
              <w:rPr>
                <w:b/>
                <w:lang w:val="lv-LV" w:eastAsia="ar-SA"/>
              </w:rPr>
              <w:t xml:space="preserve"> </w:t>
            </w:r>
            <w:r w:rsidRPr="00A048F9">
              <w:rPr>
                <w:b/>
                <w:lang w:val="lv-LV" w:eastAsia="ar-SA"/>
              </w:rPr>
              <w:t>amats</w:t>
            </w:r>
          </w:p>
        </w:tc>
        <w:tc>
          <w:tcPr>
            <w:tcW w:w="4734" w:type="dxa"/>
            <w:tcBorders>
              <w:top w:val="single" w:sz="4" w:space="0" w:color="000000"/>
              <w:left w:val="single" w:sz="4" w:space="0" w:color="000000"/>
              <w:bottom w:val="single" w:sz="4" w:space="0" w:color="000000"/>
              <w:right w:val="single" w:sz="4" w:space="0" w:color="000000"/>
            </w:tcBorders>
          </w:tcPr>
          <w:p w:rsidR="00FF4F23" w:rsidRPr="00A048F9" w:rsidRDefault="00FF4F23" w:rsidP="00FF4F23">
            <w:pPr>
              <w:suppressAutoHyphens/>
              <w:snapToGrid w:val="0"/>
              <w:spacing w:before="120" w:after="120"/>
              <w:jc w:val="both"/>
              <w:rPr>
                <w:lang w:val="lv-LV" w:eastAsia="ar-SA"/>
              </w:rPr>
            </w:pPr>
          </w:p>
        </w:tc>
      </w:tr>
      <w:tr w:rsidR="00FF4F23" w:rsidRPr="00A048F9" w:rsidTr="00FF4F23">
        <w:trPr>
          <w:trHeight w:val="415"/>
        </w:trPr>
        <w:tc>
          <w:tcPr>
            <w:tcW w:w="4588" w:type="dxa"/>
            <w:tcBorders>
              <w:left w:val="single" w:sz="4" w:space="0" w:color="000000"/>
              <w:bottom w:val="single" w:sz="4" w:space="0" w:color="auto"/>
            </w:tcBorders>
          </w:tcPr>
          <w:p w:rsidR="00FF4F23" w:rsidRPr="00A048F9" w:rsidRDefault="00FF4F23" w:rsidP="00FF4F23">
            <w:pPr>
              <w:suppressAutoHyphens/>
              <w:snapToGrid w:val="0"/>
              <w:spacing w:before="120" w:after="120"/>
              <w:jc w:val="both"/>
              <w:rPr>
                <w:b/>
                <w:lang w:val="lv-LV" w:eastAsia="ar-SA"/>
              </w:rPr>
            </w:pPr>
            <w:r w:rsidRPr="00A048F9">
              <w:rPr>
                <w:b/>
                <w:lang w:val="lv-LV" w:eastAsia="ar-SA"/>
              </w:rPr>
              <w:t xml:space="preserve">Paraksts </w:t>
            </w:r>
          </w:p>
        </w:tc>
        <w:tc>
          <w:tcPr>
            <w:tcW w:w="4734" w:type="dxa"/>
            <w:tcBorders>
              <w:left w:val="single" w:sz="4" w:space="0" w:color="000000"/>
              <w:bottom w:val="single" w:sz="4" w:space="0" w:color="auto"/>
              <w:right w:val="single" w:sz="4" w:space="0" w:color="000000"/>
            </w:tcBorders>
          </w:tcPr>
          <w:p w:rsidR="00FF4F23" w:rsidRPr="00A048F9" w:rsidRDefault="00FF4F23" w:rsidP="00FF4F23">
            <w:pPr>
              <w:suppressAutoHyphens/>
              <w:snapToGrid w:val="0"/>
              <w:spacing w:before="120" w:after="120"/>
              <w:jc w:val="both"/>
              <w:rPr>
                <w:lang w:val="lv-LV" w:eastAsia="ar-SA"/>
              </w:rPr>
            </w:pPr>
          </w:p>
        </w:tc>
      </w:tr>
      <w:tr w:rsidR="00FF4F23" w:rsidRPr="00A048F9" w:rsidTr="00FF4F23">
        <w:trPr>
          <w:trHeight w:val="539"/>
        </w:trPr>
        <w:tc>
          <w:tcPr>
            <w:tcW w:w="4588" w:type="dxa"/>
            <w:tcBorders>
              <w:top w:val="single" w:sz="4" w:space="0" w:color="auto"/>
              <w:left w:val="single" w:sz="4" w:space="0" w:color="000000"/>
              <w:bottom w:val="single" w:sz="4" w:space="0" w:color="000000"/>
            </w:tcBorders>
          </w:tcPr>
          <w:p w:rsidR="00FF4F23" w:rsidRPr="00A048F9" w:rsidRDefault="00FF4F23" w:rsidP="00FF4F23">
            <w:pPr>
              <w:suppressAutoHyphens/>
              <w:snapToGrid w:val="0"/>
              <w:spacing w:before="120" w:after="120"/>
              <w:jc w:val="both"/>
              <w:rPr>
                <w:b/>
                <w:lang w:val="lv-LV" w:eastAsia="ar-SA"/>
              </w:rPr>
            </w:pPr>
            <w:r w:rsidRPr="00A048F9">
              <w:rPr>
                <w:b/>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FF4F23" w:rsidRPr="00A048F9" w:rsidRDefault="00FF4F23" w:rsidP="00FF4F23">
            <w:pPr>
              <w:suppressAutoHyphens/>
              <w:snapToGrid w:val="0"/>
              <w:spacing w:before="120" w:after="120"/>
              <w:jc w:val="both"/>
              <w:rPr>
                <w:lang w:val="lv-LV" w:eastAsia="ar-SA"/>
              </w:rPr>
            </w:pPr>
          </w:p>
        </w:tc>
      </w:tr>
    </w:tbl>
    <w:p w:rsidR="00FF4F23" w:rsidRPr="00A048F9" w:rsidRDefault="00FF4F23" w:rsidP="00FF4F23">
      <w:pPr>
        <w:tabs>
          <w:tab w:val="left" w:pos="882"/>
        </w:tabs>
        <w:autoSpaceDE w:val="0"/>
        <w:autoSpaceDN w:val="0"/>
        <w:adjustRightInd w:val="0"/>
        <w:jc w:val="both"/>
        <w:rPr>
          <w:szCs w:val="26"/>
          <w:lang w:val="lv-LV"/>
        </w:rPr>
      </w:pPr>
    </w:p>
    <w:p w:rsidR="00FF4F23" w:rsidRPr="00A048F9" w:rsidRDefault="00FF4F23" w:rsidP="00FF4F23">
      <w:pPr>
        <w:suppressAutoHyphens/>
        <w:jc w:val="both"/>
        <w:rPr>
          <w:lang w:val="lv-LV" w:eastAsia="ar-SA"/>
        </w:rPr>
      </w:pPr>
    </w:p>
    <w:p w:rsidR="008A44B9" w:rsidRPr="00A048F9" w:rsidRDefault="008A44B9" w:rsidP="00FF4F23">
      <w:pPr>
        <w:suppressAutoHyphens/>
        <w:jc w:val="both"/>
        <w:rPr>
          <w:lang w:val="lv-LV" w:eastAsia="ar-SA"/>
        </w:rPr>
      </w:pPr>
    </w:p>
    <w:p w:rsidR="008A44B9" w:rsidRPr="00A048F9" w:rsidRDefault="008A44B9" w:rsidP="00FF4F23">
      <w:pPr>
        <w:suppressAutoHyphens/>
        <w:jc w:val="both"/>
        <w:rPr>
          <w:lang w:val="lv-LV" w:eastAsia="ar-SA"/>
        </w:rPr>
      </w:pPr>
    </w:p>
    <w:p w:rsidR="008A44B9" w:rsidRPr="00A048F9" w:rsidRDefault="008A44B9" w:rsidP="00FF4F23">
      <w:pPr>
        <w:suppressAutoHyphens/>
        <w:jc w:val="both"/>
        <w:rPr>
          <w:lang w:val="lv-LV" w:eastAsia="ar-SA"/>
        </w:rPr>
      </w:pPr>
    </w:p>
    <w:p w:rsidR="008A44B9" w:rsidRPr="00A048F9" w:rsidRDefault="008A44B9" w:rsidP="00FF4F23">
      <w:pPr>
        <w:suppressAutoHyphens/>
        <w:jc w:val="both"/>
        <w:rPr>
          <w:lang w:val="lv-LV" w:eastAsia="ar-SA"/>
        </w:rPr>
      </w:pPr>
    </w:p>
    <w:p w:rsidR="008A44B9" w:rsidRPr="00A048F9" w:rsidRDefault="008A44B9" w:rsidP="00FF4F23">
      <w:pPr>
        <w:suppressAutoHyphens/>
        <w:jc w:val="both"/>
        <w:rPr>
          <w:lang w:val="lv-LV" w:eastAsia="ar-SA"/>
        </w:rPr>
      </w:pPr>
    </w:p>
    <w:p w:rsidR="00FF4F23" w:rsidRPr="00A048F9" w:rsidRDefault="00FF4F23" w:rsidP="00FF4F23">
      <w:pPr>
        <w:suppressAutoHyphens/>
        <w:jc w:val="both"/>
        <w:rPr>
          <w:lang w:val="lv-LV" w:eastAsia="ar-SA"/>
        </w:rPr>
      </w:pPr>
    </w:p>
    <w:p w:rsidR="00FF4F23" w:rsidRPr="00A048F9" w:rsidRDefault="00FF4F23" w:rsidP="00FF4F23">
      <w:pPr>
        <w:suppressAutoHyphens/>
        <w:jc w:val="both"/>
        <w:rPr>
          <w:lang w:val="lv-LV" w:eastAsia="ar-SA"/>
        </w:rPr>
      </w:pPr>
    </w:p>
    <w:p w:rsidR="001F4B28" w:rsidRDefault="003F746B" w:rsidP="003F746B">
      <w:pPr>
        <w:jc w:val="right"/>
        <w:rPr>
          <w:b/>
          <w:bCs/>
          <w:lang w:val="lv-LV"/>
        </w:rPr>
      </w:pPr>
      <w:r w:rsidRPr="00A048F9">
        <w:rPr>
          <w:b/>
          <w:lang w:val="lv-LV"/>
        </w:rPr>
        <w:t>2.</w:t>
      </w:r>
      <w:r w:rsidR="00FD6FCF" w:rsidRPr="00A048F9">
        <w:rPr>
          <w:b/>
          <w:lang w:val="lv-LV"/>
        </w:rPr>
        <w:t>Pielikums</w:t>
      </w:r>
      <w:r w:rsidR="00603B74">
        <w:rPr>
          <w:b/>
          <w:lang w:val="lv-LV"/>
        </w:rPr>
        <w:t xml:space="preserve"> aptaujai</w:t>
      </w:r>
    </w:p>
    <w:p w:rsidR="00DB0E89" w:rsidRDefault="00DB0E89" w:rsidP="003F746B">
      <w:pPr>
        <w:jc w:val="right"/>
        <w:rPr>
          <w:b/>
          <w:bCs/>
          <w:lang w:val="lv-LV"/>
        </w:rPr>
      </w:pPr>
      <w:r w:rsidRPr="00A048F9">
        <w:rPr>
          <w:bCs/>
          <w:sz w:val="20"/>
          <w:szCs w:val="20"/>
          <w:lang w:val="lv-LV" w:eastAsia="ar-SA"/>
        </w:rPr>
        <w:lastRenderedPageBreak/>
        <w:t>„</w:t>
      </w:r>
      <w:r w:rsidRPr="00A048F9">
        <w:rPr>
          <w:sz w:val="20"/>
          <w:szCs w:val="20"/>
          <w:lang w:val="lv-LV" w:eastAsia="ar-SA"/>
        </w:rPr>
        <w:t>Datoru un monitoru piegāde Daugavpils pilsētas domei</w:t>
      </w:r>
      <w:r w:rsidRPr="00A048F9">
        <w:rPr>
          <w:b/>
          <w:bCs/>
          <w:sz w:val="20"/>
          <w:szCs w:val="20"/>
          <w:lang w:val="lv-LV" w:eastAsia="ar-SA"/>
        </w:rPr>
        <w:t>”</w:t>
      </w:r>
    </w:p>
    <w:p w:rsidR="00DB0E89" w:rsidRPr="00A048F9" w:rsidRDefault="00DB0E89" w:rsidP="003F746B">
      <w:pPr>
        <w:jc w:val="right"/>
        <w:rPr>
          <w:b/>
          <w:bCs/>
          <w:lang w:val="lv-LV"/>
        </w:rPr>
      </w:pPr>
    </w:p>
    <w:p w:rsidR="00FD6FCF" w:rsidRPr="00A048F9" w:rsidRDefault="00FD6FCF" w:rsidP="00FD6FCF">
      <w:pPr>
        <w:jc w:val="center"/>
        <w:rPr>
          <w:b/>
          <w:bCs/>
          <w:lang w:val="lv-LV"/>
        </w:rPr>
      </w:pPr>
      <w:r w:rsidRPr="00A048F9">
        <w:rPr>
          <w:b/>
          <w:bCs/>
          <w:lang w:val="lv-LV"/>
        </w:rPr>
        <w:t>TEHNISKĀ SPECIFIKĀCIJA</w:t>
      </w:r>
    </w:p>
    <w:p w:rsidR="004A0886" w:rsidRPr="00A048F9" w:rsidRDefault="00F175AF" w:rsidP="00D8176A">
      <w:pPr>
        <w:jc w:val="center"/>
        <w:rPr>
          <w:lang w:val="lv-LV"/>
        </w:rPr>
      </w:pPr>
      <w:r w:rsidRPr="00A048F9">
        <w:rPr>
          <w:b/>
          <w:bCs/>
          <w:lang w:val="lv-LV"/>
        </w:rPr>
        <w:t>„Datoru un monitoru piegāde Daugavpils pilsētas domei”</w:t>
      </w:r>
    </w:p>
    <w:p w:rsidR="00F175AF" w:rsidRPr="00A048F9" w:rsidRDefault="00F175AF" w:rsidP="004A0886">
      <w:pPr>
        <w:jc w:val="both"/>
        <w:rPr>
          <w:lang w:val="lv-LV"/>
        </w:rPr>
      </w:pPr>
    </w:p>
    <w:tbl>
      <w:tblPr>
        <w:tblW w:w="94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2107"/>
        <w:gridCol w:w="3838"/>
        <w:gridCol w:w="2826"/>
      </w:tblGrid>
      <w:tr w:rsidR="00F64A67" w:rsidRPr="00A048F9" w:rsidTr="00DB0E89">
        <w:trPr>
          <w:trHeight w:val="457"/>
        </w:trPr>
        <w:tc>
          <w:tcPr>
            <w:tcW w:w="675" w:type="dxa"/>
          </w:tcPr>
          <w:p w:rsidR="00F64A67" w:rsidRPr="00A048F9" w:rsidRDefault="00F64A67" w:rsidP="003F746B">
            <w:pPr>
              <w:rPr>
                <w:sz w:val="20"/>
                <w:szCs w:val="20"/>
                <w:lang w:val="lv-LV"/>
              </w:rPr>
            </w:pPr>
            <w:proofErr w:type="spellStart"/>
            <w:r w:rsidRPr="00A048F9">
              <w:rPr>
                <w:sz w:val="20"/>
                <w:szCs w:val="20"/>
                <w:lang w:val="lv-LV"/>
              </w:rPr>
              <w:t>Nr</w:t>
            </w:r>
            <w:proofErr w:type="spellEnd"/>
            <w:r w:rsidRPr="00A048F9">
              <w:rPr>
                <w:sz w:val="20"/>
                <w:szCs w:val="20"/>
                <w:lang w:val="lv-LV"/>
              </w:rPr>
              <w:t>.</w:t>
            </w:r>
          </w:p>
          <w:p w:rsidR="00F64A67" w:rsidRPr="00A048F9" w:rsidRDefault="00F64A67" w:rsidP="003F746B">
            <w:pPr>
              <w:rPr>
                <w:sz w:val="20"/>
                <w:szCs w:val="20"/>
                <w:lang w:val="lv-LV"/>
              </w:rPr>
            </w:pPr>
            <w:proofErr w:type="spellStart"/>
            <w:r w:rsidRPr="00A048F9">
              <w:rPr>
                <w:sz w:val="20"/>
                <w:szCs w:val="20"/>
                <w:lang w:val="lv-LV"/>
              </w:rPr>
              <w:t>p.k</w:t>
            </w:r>
            <w:proofErr w:type="spellEnd"/>
            <w:r w:rsidRPr="00A048F9">
              <w:rPr>
                <w:sz w:val="20"/>
                <w:szCs w:val="20"/>
                <w:lang w:val="lv-LV"/>
              </w:rPr>
              <w:t>.</w:t>
            </w:r>
          </w:p>
        </w:tc>
        <w:tc>
          <w:tcPr>
            <w:tcW w:w="2107" w:type="dxa"/>
            <w:tcMar>
              <w:top w:w="0" w:type="dxa"/>
              <w:left w:w="108" w:type="dxa"/>
              <w:bottom w:w="0" w:type="dxa"/>
              <w:right w:w="108" w:type="dxa"/>
            </w:tcMar>
          </w:tcPr>
          <w:p w:rsidR="00F64A67" w:rsidRPr="00A048F9" w:rsidRDefault="008A3468" w:rsidP="00F64A67">
            <w:pPr>
              <w:jc w:val="center"/>
              <w:rPr>
                <w:sz w:val="20"/>
                <w:szCs w:val="20"/>
                <w:lang w:val="lv-LV"/>
              </w:rPr>
            </w:pPr>
            <w:r>
              <w:rPr>
                <w:sz w:val="20"/>
                <w:szCs w:val="20"/>
                <w:lang w:val="lv-LV"/>
              </w:rPr>
              <w:t>Nosaukums</w:t>
            </w:r>
          </w:p>
        </w:tc>
        <w:tc>
          <w:tcPr>
            <w:tcW w:w="3838" w:type="dxa"/>
            <w:tcMar>
              <w:top w:w="0" w:type="dxa"/>
              <w:left w:w="108" w:type="dxa"/>
              <w:bottom w:w="0" w:type="dxa"/>
              <w:right w:w="108" w:type="dxa"/>
            </w:tcMar>
          </w:tcPr>
          <w:p w:rsidR="00F64A67" w:rsidRPr="00A048F9" w:rsidRDefault="008A3468" w:rsidP="008A3468">
            <w:pPr>
              <w:jc w:val="center"/>
              <w:rPr>
                <w:sz w:val="20"/>
                <w:szCs w:val="20"/>
                <w:lang w:val="lv-LV"/>
              </w:rPr>
            </w:pPr>
            <w:r>
              <w:rPr>
                <w:sz w:val="20"/>
                <w:szCs w:val="20"/>
                <w:lang w:val="lv-LV"/>
              </w:rPr>
              <w:t>T</w:t>
            </w:r>
            <w:r w:rsidR="00D8176A" w:rsidRPr="00A048F9">
              <w:rPr>
                <w:sz w:val="20"/>
                <w:szCs w:val="20"/>
                <w:lang w:val="lv-LV"/>
              </w:rPr>
              <w:t>ehniskie parametri</w:t>
            </w:r>
          </w:p>
        </w:tc>
        <w:tc>
          <w:tcPr>
            <w:tcW w:w="2826" w:type="dxa"/>
          </w:tcPr>
          <w:p w:rsidR="00F64A67" w:rsidRPr="00A048F9" w:rsidRDefault="00A048F9" w:rsidP="00A048F9">
            <w:pPr>
              <w:jc w:val="center"/>
              <w:rPr>
                <w:sz w:val="20"/>
                <w:szCs w:val="20"/>
                <w:lang w:val="lv-LV"/>
              </w:rPr>
            </w:pPr>
            <w:r>
              <w:rPr>
                <w:sz w:val="20"/>
                <w:szCs w:val="20"/>
                <w:lang w:val="lv-LV"/>
              </w:rPr>
              <w:t>Skaits</w:t>
            </w:r>
          </w:p>
        </w:tc>
      </w:tr>
      <w:tr w:rsidR="00F64A67" w:rsidRPr="00A048F9" w:rsidTr="00DB0E89">
        <w:trPr>
          <w:trHeight w:val="2813"/>
        </w:trPr>
        <w:tc>
          <w:tcPr>
            <w:tcW w:w="675" w:type="dxa"/>
          </w:tcPr>
          <w:p w:rsidR="00F64A67" w:rsidRPr="008A3468" w:rsidRDefault="00F64A67" w:rsidP="00FA0C90">
            <w:pPr>
              <w:pStyle w:val="ListParagraph"/>
              <w:numPr>
                <w:ilvl w:val="0"/>
                <w:numId w:val="8"/>
              </w:numPr>
              <w:rPr>
                <w:sz w:val="20"/>
                <w:szCs w:val="20"/>
                <w:lang w:val="lv-LV"/>
              </w:rPr>
            </w:pPr>
          </w:p>
        </w:tc>
        <w:tc>
          <w:tcPr>
            <w:tcW w:w="2107" w:type="dxa"/>
            <w:tcMar>
              <w:top w:w="0" w:type="dxa"/>
              <w:left w:w="108" w:type="dxa"/>
              <w:bottom w:w="0" w:type="dxa"/>
              <w:right w:w="108" w:type="dxa"/>
            </w:tcMar>
          </w:tcPr>
          <w:p w:rsidR="00F64A67" w:rsidRPr="00A048F9" w:rsidRDefault="008A3468" w:rsidP="003F746B">
            <w:pPr>
              <w:rPr>
                <w:sz w:val="20"/>
                <w:szCs w:val="20"/>
                <w:lang w:val="lv-LV"/>
              </w:rPr>
            </w:pPr>
            <w:proofErr w:type="spellStart"/>
            <w:r>
              <w:rPr>
                <w:sz w:val="20"/>
                <w:szCs w:val="20"/>
                <w:lang w:val="lv-LV"/>
              </w:rPr>
              <w:t>Sistēmbloks</w:t>
            </w:r>
            <w:proofErr w:type="spellEnd"/>
          </w:p>
          <w:p w:rsidR="00F64A67" w:rsidRPr="00A048F9" w:rsidRDefault="00F64A67" w:rsidP="003F746B">
            <w:pPr>
              <w:rPr>
                <w:sz w:val="20"/>
                <w:szCs w:val="20"/>
                <w:lang w:val="lv-LV"/>
              </w:rPr>
            </w:pPr>
          </w:p>
          <w:p w:rsidR="00F64A67" w:rsidRPr="00A048F9" w:rsidRDefault="00F64A67" w:rsidP="003F746B">
            <w:pPr>
              <w:rPr>
                <w:sz w:val="20"/>
                <w:szCs w:val="20"/>
                <w:lang w:val="lv-LV"/>
              </w:rPr>
            </w:pPr>
          </w:p>
          <w:p w:rsidR="00F64A67" w:rsidRPr="00A048F9" w:rsidRDefault="00F64A67" w:rsidP="003F746B">
            <w:pPr>
              <w:rPr>
                <w:sz w:val="20"/>
                <w:szCs w:val="20"/>
                <w:lang w:val="lv-LV"/>
              </w:rPr>
            </w:pPr>
          </w:p>
        </w:tc>
        <w:tc>
          <w:tcPr>
            <w:tcW w:w="3838" w:type="dxa"/>
            <w:tcMar>
              <w:top w:w="0" w:type="dxa"/>
              <w:left w:w="108" w:type="dxa"/>
              <w:bottom w:w="0" w:type="dxa"/>
              <w:right w:w="108" w:type="dxa"/>
            </w:tcMar>
            <w:hideMark/>
          </w:tcPr>
          <w:p w:rsidR="00F64A67" w:rsidRPr="00A048F9" w:rsidRDefault="00F64A67" w:rsidP="003F746B">
            <w:pPr>
              <w:rPr>
                <w:sz w:val="20"/>
                <w:szCs w:val="20"/>
                <w:lang w:val="lv-LV"/>
              </w:rPr>
            </w:pPr>
            <w:bookmarkStart w:id="7" w:name="OLE_LINK2"/>
            <w:bookmarkStart w:id="8" w:name="OLE_LINK1"/>
            <w:bookmarkEnd w:id="7"/>
            <w:r w:rsidRPr="00A048F9">
              <w:rPr>
                <w:sz w:val="20"/>
                <w:szCs w:val="20"/>
                <w:lang w:val="lv-LV"/>
              </w:rPr>
              <w:t>Korpus</w:t>
            </w:r>
            <w:r w:rsidR="00D8176A" w:rsidRPr="00A048F9">
              <w:rPr>
                <w:sz w:val="20"/>
                <w:szCs w:val="20"/>
                <w:lang w:val="lv-LV"/>
              </w:rPr>
              <w:t>s</w:t>
            </w:r>
            <w:r w:rsidRPr="00A048F9">
              <w:rPr>
                <w:sz w:val="20"/>
                <w:szCs w:val="20"/>
                <w:lang w:val="lv-LV"/>
              </w:rPr>
              <w:t xml:space="preserve"> – microATX,500 </w:t>
            </w:r>
            <w:proofErr w:type="spellStart"/>
            <w:r w:rsidRPr="00A048F9">
              <w:rPr>
                <w:sz w:val="20"/>
                <w:szCs w:val="20"/>
                <w:lang w:val="lv-LV"/>
              </w:rPr>
              <w:t>watt</w:t>
            </w:r>
            <w:proofErr w:type="spellEnd"/>
            <w:r w:rsidRPr="00A048F9">
              <w:rPr>
                <w:sz w:val="20"/>
                <w:szCs w:val="20"/>
                <w:lang w:val="lv-LV"/>
              </w:rPr>
              <w:t xml:space="preserve"> , 120mm </w:t>
            </w:r>
            <w:proofErr w:type="spellStart"/>
            <w:r w:rsidRPr="00A048F9">
              <w:rPr>
                <w:sz w:val="20"/>
                <w:szCs w:val="20"/>
                <w:lang w:val="lv-LV"/>
              </w:rPr>
              <w:t>Fan</w:t>
            </w:r>
            <w:proofErr w:type="spellEnd"/>
            <w:r w:rsidRPr="00A048F9">
              <w:rPr>
                <w:sz w:val="20"/>
                <w:szCs w:val="20"/>
                <w:lang w:val="lv-LV"/>
              </w:rPr>
              <w:t xml:space="preserve">, </w:t>
            </w:r>
            <w:proofErr w:type="spellStart"/>
            <w:r w:rsidRPr="00A048F9">
              <w:rPr>
                <w:sz w:val="20"/>
                <w:szCs w:val="20"/>
                <w:lang w:val="lv-LV"/>
              </w:rPr>
              <w:t>Active</w:t>
            </w:r>
            <w:proofErr w:type="spellEnd"/>
            <w:r w:rsidRPr="00A048F9">
              <w:rPr>
                <w:sz w:val="20"/>
                <w:szCs w:val="20"/>
                <w:lang w:val="lv-LV"/>
              </w:rPr>
              <w:t xml:space="preserve"> PFC, 80+ </w:t>
            </w:r>
            <w:proofErr w:type="spellStart"/>
            <w:r w:rsidRPr="00A048F9">
              <w:rPr>
                <w:sz w:val="20"/>
                <w:szCs w:val="20"/>
                <w:lang w:val="lv-LV"/>
              </w:rPr>
              <w:t>certified</w:t>
            </w:r>
            <w:bookmarkEnd w:id="8"/>
            <w:proofErr w:type="spellEnd"/>
          </w:p>
          <w:p w:rsidR="00F64A67" w:rsidRPr="00A048F9" w:rsidRDefault="00F64A67" w:rsidP="003F746B">
            <w:pPr>
              <w:rPr>
                <w:sz w:val="20"/>
                <w:szCs w:val="20"/>
                <w:lang w:val="lv-LV"/>
              </w:rPr>
            </w:pPr>
            <w:r w:rsidRPr="00A048F9">
              <w:rPr>
                <w:sz w:val="20"/>
                <w:szCs w:val="20"/>
                <w:lang w:val="lv-LV"/>
              </w:rPr>
              <w:t>PROCESORS</w:t>
            </w:r>
          </w:p>
          <w:p w:rsidR="00F64A67" w:rsidRPr="00A048F9" w:rsidRDefault="00F64A67" w:rsidP="003F746B">
            <w:pPr>
              <w:rPr>
                <w:sz w:val="20"/>
                <w:szCs w:val="20"/>
                <w:lang w:val="lv-LV"/>
              </w:rPr>
            </w:pPr>
            <w:r w:rsidRPr="00A048F9">
              <w:rPr>
                <w:sz w:val="20"/>
                <w:szCs w:val="20"/>
                <w:lang w:val="lv-LV"/>
              </w:rPr>
              <w:t>TAKTS FREKVENCE - 3100</w:t>
            </w:r>
            <w:r w:rsidRPr="00A048F9">
              <w:rPr>
                <w:rStyle w:val="Strong"/>
                <w:sz w:val="20"/>
                <w:szCs w:val="20"/>
                <w:lang w:val="lv-LV"/>
              </w:rPr>
              <w:t xml:space="preserve"> </w:t>
            </w:r>
            <w:proofErr w:type="spellStart"/>
            <w:r w:rsidRPr="00A048F9">
              <w:rPr>
                <w:sz w:val="20"/>
                <w:szCs w:val="20"/>
                <w:lang w:val="lv-LV"/>
              </w:rPr>
              <w:t>MHz</w:t>
            </w:r>
            <w:proofErr w:type="spellEnd"/>
          </w:p>
          <w:p w:rsidR="00F64A67" w:rsidRPr="00A048F9" w:rsidRDefault="00F64A67" w:rsidP="003F746B">
            <w:pPr>
              <w:rPr>
                <w:sz w:val="20"/>
                <w:szCs w:val="20"/>
                <w:lang w:val="lv-LV"/>
              </w:rPr>
            </w:pPr>
            <w:r w:rsidRPr="00A048F9">
              <w:rPr>
                <w:sz w:val="20"/>
                <w:szCs w:val="20"/>
                <w:lang w:val="lv-LV"/>
              </w:rPr>
              <w:t>LIGZDA - LGA</w:t>
            </w:r>
            <w:r w:rsidRPr="00A048F9">
              <w:rPr>
                <w:rStyle w:val="Strong"/>
                <w:sz w:val="20"/>
                <w:szCs w:val="20"/>
                <w:lang w:val="lv-LV"/>
              </w:rPr>
              <w:t>1150</w:t>
            </w:r>
          </w:p>
          <w:p w:rsidR="00F64A67" w:rsidRPr="00A048F9" w:rsidRDefault="00F64A67" w:rsidP="003F746B">
            <w:pPr>
              <w:rPr>
                <w:sz w:val="20"/>
                <w:szCs w:val="20"/>
                <w:lang w:val="lv-LV"/>
              </w:rPr>
            </w:pPr>
            <w:r w:rsidRPr="00A048F9">
              <w:rPr>
                <w:sz w:val="20"/>
                <w:szCs w:val="20"/>
                <w:lang w:val="lv-LV"/>
              </w:rPr>
              <w:t>PRIEKŠĒJĀ KOPNE - 5 GT/s</w:t>
            </w:r>
          </w:p>
          <w:p w:rsidR="00F64A67" w:rsidRPr="00A048F9" w:rsidRDefault="00F64A67" w:rsidP="003F746B">
            <w:pPr>
              <w:rPr>
                <w:sz w:val="20"/>
                <w:szCs w:val="20"/>
                <w:lang w:val="lv-LV"/>
              </w:rPr>
            </w:pPr>
            <w:r w:rsidRPr="00A048F9">
              <w:rPr>
                <w:sz w:val="20"/>
                <w:szCs w:val="20"/>
                <w:lang w:val="lv-LV"/>
              </w:rPr>
              <w:t xml:space="preserve">L3 KEŠS- 6 MB </w:t>
            </w:r>
          </w:p>
          <w:p w:rsidR="00F64A67" w:rsidRPr="00A048F9" w:rsidRDefault="00F64A67" w:rsidP="003F746B">
            <w:pPr>
              <w:rPr>
                <w:sz w:val="20"/>
                <w:szCs w:val="20"/>
                <w:lang w:val="lv-LV"/>
              </w:rPr>
            </w:pPr>
            <w:r w:rsidRPr="00A048F9">
              <w:rPr>
                <w:sz w:val="20"/>
                <w:szCs w:val="20"/>
                <w:lang w:val="lv-LV"/>
              </w:rPr>
              <w:t xml:space="preserve">RAM 2*2GB </w:t>
            </w:r>
            <w:proofErr w:type="spellStart"/>
            <w:r w:rsidRPr="00A048F9">
              <w:rPr>
                <w:sz w:val="20"/>
                <w:szCs w:val="20"/>
                <w:lang w:val="lv-LV"/>
              </w:rPr>
              <w:t>Kit</w:t>
            </w:r>
            <w:proofErr w:type="spellEnd"/>
            <w:r w:rsidRPr="00A048F9">
              <w:rPr>
                <w:sz w:val="20"/>
                <w:szCs w:val="20"/>
                <w:lang w:val="lv-LV"/>
              </w:rPr>
              <w:t xml:space="preserve"> , KOPNES ĀTRUMS - </w:t>
            </w:r>
            <w:r w:rsidRPr="00A048F9">
              <w:rPr>
                <w:rStyle w:val="Strong"/>
                <w:sz w:val="20"/>
                <w:szCs w:val="20"/>
                <w:lang w:val="lv-LV"/>
              </w:rPr>
              <w:t>1600</w:t>
            </w:r>
            <w:r w:rsidRPr="00A048F9">
              <w:rPr>
                <w:sz w:val="20"/>
                <w:szCs w:val="20"/>
                <w:lang w:val="lv-LV"/>
              </w:rPr>
              <w:t xml:space="preserve"> </w:t>
            </w:r>
            <w:proofErr w:type="spellStart"/>
            <w:r w:rsidRPr="00A048F9">
              <w:rPr>
                <w:sz w:val="20"/>
                <w:szCs w:val="20"/>
                <w:lang w:val="lv-LV"/>
              </w:rPr>
              <w:t>MHz</w:t>
            </w:r>
            <w:proofErr w:type="spellEnd"/>
          </w:p>
          <w:p w:rsidR="00F64A67" w:rsidRPr="00A048F9" w:rsidRDefault="00F64A67" w:rsidP="003F746B">
            <w:pPr>
              <w:rPr>
                <w:sz w:val="20"/>
                <w:szCs w:val="20"/>
                <w:lang w:val="lv-LV"/>
              </w:rPr>
            </w:pPr>
            <w:r w:rsidRPr="00A048F9">
              <w:rPr>
                <w:sz w:val="20"/>
                <w:szCs w:val="20"/>
                <w:lang w:val="lv-LV"/>
              </w:rPr>
              <w:t>Cietā diska apjoms - 500GB 7200RPM</w:t>
            </w:r>
          </w:p>
          <w:p w:rsidR="00F64A67" w:rsidRPr="00A048F9" w:rsidRDefault="00F64A67" w:rsidP="003F746B">
            <w:pPr>
              <w:rPr>
                <w:sz w:val="20"/>
                <w:szCs w:val="20"/>
                <w:lang w:val="lv-LV"/>
              </w:rPr>
            </w:pPr>
            <w:r w:rsidRPr="00A048F9">
              <w:rPr>
                <w:sz w:val="20"/>
                <w:szCs w:val="20"/>
                <w:lang w:val="lv-LV"/>
              </w:rPr>
              <w:t>CACHE - 16 MB</w:t>
            </w:r>
          </w:p>
          <w:p w:rsidR="00F64A67" w:rsidRPr="00A048F9" w:rsidRDefault="00F64A67" w:rsidP="003F746B">
            <w:pPr>
              <w:rPr>
                <w:sz w:val="20"/>
                <w:szCs w:val="20"/>
                <w:lang w:val="lv-LV"/>
              </w:rPr>
            </w:pPr>
            <w:r w:rsidRPr="00A048F9">
              <w:rPr>
                <w:sz w:val="20"/>
                <w:szCs w:val="20"/>
                <w:lang w:val="lv-LV"/>
              </w:rPr>
              <w:t>MEKLĒŠANAS ILGUMS - 11/12ms (</w:t>
            </w:r>
            <w:proofErr w:type="spellStart"/>
            <w:r w:rsidRPr="00A048F9">
              <w:rPr>
                <w:sz w:val="20"/>
                <w:szCs w:val="20"/>
                <w:lang w:val="lv-LV"/>
              </w:rPr>
              <w:t>read</w:t>
            </w:r>
            <w:proofErr w:type="spellEnd"/>
            <w:r w:rsidRPr="00A048F9">
              <w:rPr>
                <w:sz w:val="20"/>
                <w:szCs w:val="20"/>
                <w:lang w:val="lv-LV"/>
              </w:rPr>
              <w:t>/</w:t>
            </w:r>
            <w:proofErr w:type="spellStart"/>
            <w:r w:rsidRPr="00A048F9">
              <w:rPr>
                <w:sz w:val="20"/>
                <w:szCs w:val="20"/>
                <w:lang w:val="lv-LV"/>
              </w:rPr>
              <w:t>write</w:t>
            </w:r>
            <w:proofErr w:type="spellEnd"/>
            <w:r w:rsidRPr="00A048F9">
              <w:rPr>
                <w:sz w:val="20"/>
                <w:szCs w:val="20"/>
                <w:lang w:val="lv-LV"/>
              </w:rPr>
              <w:t>)</w:t>
            </w:r>
          </w:p>
          <w:p w:rsidR="00F64A67" w:rsidRPr="00A048F9" w:rsidRDefault="00F64A67" w:rsidP="003F746B">
            <w:pPr>
              <w:rPr>
                <w:sz w:val="20"/>
                <w:szCs w:val="20"/>
                <w:lang w:val="lv-LV"/>
              </w:rPr>
            </w:pPr>
            <w:r w:rsidRPr="00A048F9">
              <w:rPr>
                <w:sz w:val="20"/>
                <w:szCs w:val="20"/>
                <w:lang w:val="lv-LV"/>
              </w:rPr>
              <w:t xml:space="preserve">ĀRĒJO DATU PĀRSŪTĪŠANAS INTENSITĀTE - 6 </w:t>
            </w:r>
            <w:proofErr w:type="spellStart"/>
            <w:r w:rsidRPr="00A048F9">
              <w:rPr>
                <w:sz w:val="20"/>
                <w:szCs w:val="20"/>
                <w:lang w:val="lv-LV"/>
              </w:rPr>
              <w:t>Gb</w:t>
            </w:r>
            <w:proofErr w:type="spellEnd"/>
            <w:r w:rsidRPr="00A048F9">
              <w:rPr>
                <w:sz w:val="20"/>
                <w:szCs w:val="20"/>
                <w:lang w:val="lv-LV"/>
              </w:rPr>
              <w:t>/s</w:t>
            </w:r>
          </w:p>
          <w:p w:rsidR="00F64A67" w:rsidRPr="00A048F9" w:rsidRDefault="00F64A67" w:rsidP="003F746B">
            <w:pPr>
              <w:rPr>
                <w:sz w:val="20"/>
                <w:szCs w:val="20"/>
                <w:lang w:val="lv-LV"/>
              </w:rPr>
            </w:pPr>
            <w:r w:rsidRPr="00A048F9">
              <w:rPr>
                <w:sz w:val="20"/>
                <w:szCs w:val="20"/>
                <w:lang w:val="lv-LV"/>
              </w:rPr>
              <w:t>IEKŠĒJO DATU PĀRSŪTĪŠANAS INTENSITĀTE- 125MB/s</w:t>
            </w:r>
          </w:p>
          <w:p w:rsidR="00F64A67" w:rsidRPr="00A048F9" w:rsidRDefault="00F64A67" w:rsidP="003F746B">
            <w:pPr>
              <w:rPr>
                <w:sz w:val="20"/>
                <w:szCs w:val="20"/>
                <w:lang w:val="lv-LV"/>
              </w:rPr>
            </w:pPr>
            <w:r w:rsidRPr="00A048F9">
              <w:rPr>
                <w:sz w:val="20"/>
                <w:szCs w:val="20"/>
                <w:lang w:val="lv-LV"/>
              </w:rPr>
              <w:t>SAVIENOJAMĪBA - SATA3 (6Gb/s)</w:t>
            </w:r>
          </w:p>
          <w:p w:rsidR="00F64A67" w:rsidRPr="00A048F9" w:rsidRDefault="00F64A67" w:rsidP="003F746B">
            <w:pPr>
              <w:rPr>
                <w:sz w:val="20"/>
                <w:szCs w:val="20"/>
                <w:lang w:val="lv-LV"/>
              </w:rPr>
            </w:pPr>
            <w:r w:rsidRPr="00A048F9">
              <w:rPr>
                <w:sz w:val="20"/>
                <w:szCs w:val="20"/>
                <w:lang w:val="lv-LV"/>
              </w:rPr>
              <w:t>Pamatplate</w:t>
            </w:r>
          </w:p>
          <w:p w:rsidR="00F64A67" w:rsidRPr="00A048F9" w:rsidRDefault="00F64A67" w:rsidP="003F746B">
            <w:pPr>
              <w:rPr>
                <w:sz w:val="20"/>
                <w:szCs w:val="20"/>
                <w:lang w:val="lv-LV"/>
              </w:rPr>
            </w:pPr>
            <w:r w:rsidRPr="00A048F9">
              <w:rPr>
                <w:sz w:val="20"/>
                <w:szCs w:val="20"/>
                <w:lang w:val="lv-LV"/>
              </w:rPr>
              <w:t>LIGZDA  - LGA</w:t>
            </w:r>
            <w:r w:rsidRPr="00A048F9">
              <w:rPr>
                <w:rStyle w:val="Strong"/>
                <w:sz w:val="20"/>
                <w:szCs w:val="20"/>
                <w:lang w:val="lv-LV"/>
              </w:rPr>
              <w:t>1150</w:t>
            </w:r>
            <w:r w:rsidRPr="00A048F9">
              <w:rPr>
                <w:sz w:val="20"/>
                <w:szCs w:val="20"/>
                <w:lang w:val="lv-LV"/>
              </w:rPr>
              <w:t> </w:t>
            </w:r>
          </w:p>
          <w:p w:rsidR="00F64A67" w:rsidRPr="00A048F9" w:rsidRDefault="00F64A67" w:rsidP="003F746B">
            <w:pPr>
              <w:rPr>
                <w:sz w:val="20"/>
                <w:szCs w:val="20"/>
                <w:lang w:val="lv-LV"/>
              </w:rPr>
            </w:pPr>
            <w:r w:rsidRPr="00A048F9">
              <w:rPr>
                <w:sz w:val="20"/>
                <w:szCs w:val="20"/>
                <w:lang w:val="lv-LV"/>
              </w:rPr>
              <w:t xml:space="preserve">Pamatplate – </w:t>
            </w:r>
            <w:proofErr w:type="spellStart"/>
            <w:r w:rsidRPr="00A048F9">
              <w:rPr>
                <w:sz w:val="20"/>
                <w:szCs w:val="20"/>
                <w:lang w:val="lv-LV"/>
              </w:rPr>
              <w:t>mATX</w:t>
            </w:r>
            <w:proofErr w:type="spellEnd"/>
            <w:r w:rsidRPr="00A048F9">
              <w:rPr>
                <w:sz w:val="20"/>
                <w:szCs w:val="20"/>
                <w:lang w:val="lv-LV"/>
              </w:rPr>
              <w:t xml:space="preserve">, USB 2.0 (vismaz 6 portiem), </w:t>
            </w:r>
            <w:r w:rsidRPr="00A048F9">
              <w:rPr>
                <w:rStyle w:val="Strong"/>
                <w:sz w:val="20"/>
                <w:szCs w:val="20"/>
                <w:lang w:val="lv-LV"/>
              </w:rPr>
              <w:t>USB 3.0 (vismaz 2 portiem),</w:t>
            </w:r>
            <w:r w:rsidRPr="00A048F9">
              <w:rPr>
                <w:sz w:val="20"/>
                <w:szCs w:val="20"/>
                <w:lang w:val="lv-LV"/>
              </w:rPr>
              <w:t xml:space="preserve"> 1 </w:t>
            </w:r>
            <w:proofErr w:type="spellStart"/>
            <w:r w:rsidRPr="00A048F9">
              <w:rPr>
                <w:sz w:val="20"/>
                <w:szCs w:val="20"/>
                <w:lang w:val="lv-LV"/>
              </w:rPr>
              <w:t>PCIe</w:t>
            </w:r>
            <w:proofErr w:type="spellEnd"/>
            <w:r w:rsidRPr="00A048F9">
              <w:rPr>
                <w:sz w:val="20"/>
                <w:szCs w:val="20"/>
                <w:lang w:val="lv-LV"/>
              </w:rPr>
              <w:t xml:space="preserve"> x 16,1 x </w:t>
            </w:r>
            <w:proofErr w:type="spellStart"/>
            <w:r w:rsidRPr="00A048F9">
              <w:rPr>
                <w:sz w:val="20"/>
                <w:szCs w:val="20"/>
                <w:lang w:val="lv-LV"/>
              </w:rPr>
              <w:t>PCIe</w:t>
            </w:r>
            <w:proofErr w:type="spellEnd"/>
            <w:r w:rsidRPr="00A048F9">
              <w:rPr>
                <w:sz w:val="20"/>
                <w:szCs w:val="20"/>
                <w:lang w:val="lv-LV"/>
              </w:rPr>
              <w:t xml:space="preserve"> x1 , 2 SATA II (3 </w:t>
            </w:r>
            <w:proofErr w:type="spellStart"/>
            <w:r w:rsidRPr="00A048F9">
              <w:rPr>
                <w:sz w:val="20"/>
                <w:szCs w:val="20"/>
                <w:lang w:val="lv-LV"/>
              </w:rPr>
              <w:t>Gb</w:t>
            </w:r>
            <w:proofErr w:type="spellEnd"/>
            <w:r w:rsidRPr="00A048F9">
              <w:rPr>
                <w:sz w:val="20"/>
                <w:szCs w:val="20"/>
                <w:lang w:val="lv-LV"/>
              </w:rPr>
              <w:t>/s),</w:t>
            </w:r>
            <w:r w:rsidRPr="00A048F9">
              <w:rPr>
                <w:rStyle w:val="Strong"/>
                <w:sz w:val="20"/>
                <w:szCs w:val="20"/>
                <w:lang w:val="lv-LV"/>
              </w:rPr>
              <w:t xml:space="preserve">2 SATA III (6 </w:t>
            </w:r>
            <w:proofErr w:type="spellStart"/>
            <w:r w:rsidRPr="00A048F9">
              <w:rPr>
                <w:rStyle w:val="Strong"/>
                <w:sz w:val="20"/>
                <w:szCs w:val="20"/>
                <w:lang w:val="lv-LV"/>
              </w:rPr>
              <w:t>Gb</w:t>
            </w:r>
            <w:proofErr w:type="spellEnd"/>
            <w:r w:rsidRPr="00A048F9">
              <w:rPr>
                <w:rStyle w:val="Strong"/>
                <w:sz w:val="20"/>
                <w:szCs w:val="20"/>
                <w:lang w:val="lv-LV"/>
              </w:rPr>
              <w:t>/s)</w:t>
            </w:r>
            <w:r w:rsidRPr="00A048F9">
              <w:rPr>
                <w:sz w:val="20"/>
                <w:szCs w:val="20"/>
                <w:lang w:val="lv-LV"/>
              </w:rPr>
              <w:t xml:space="preserve">,  DDRIII  ar </w:t>
            </w:r>
            <w:proofErr w:type="spellStart"/>
            <w:r w:rsidRPr="00A048F9">
              <w:rPr>
                <w:sz w:val="20"/>
                <w:szCs w:val="20"/>
                <w:lang w:val="lv-LV"/>
              </w:rPr>
              <w:t>Dual</w:t>
            </w:r>
            <w:proofErr w:type="spellEnd"/>
            <w:r w:rsidRPr="00A048F9">
              <w:rPr>
                <w:sz w:val="20"/>
                <w:szCs w:val="20"/>
                <w:lang w:val="lv-LV"/>
              </w:rPr>
              <w:t xml:space="preserve"> mode atbalstu,   integrēts 10/100/1000 </w:t>
            </w:r>
            <w:proofErr w:type="spellStart"/>
            <w:r w:rsidRPr="00A048F9">
              <w:rPr>
                <w:sz w:val="20"/>
                <w:szCs w:val="20"/>
                <w:lang w:val="lv-LV"/>
              </w:rPr>
              <w:t>Base-TX </w:t>
            </w:r>
            <w:proofErr w:type="spellEnd"/>
            <w:r w:rsidRPr="00A048F9">
              <w:rPr>
                <w:sz w:val="20"/>
                <w:szCs w:val="20"/>
                <w:lang w:val="lv-LV"/>
              </w:rPr>
              <w:t xml:space="preserve"> </w:t>
            </w:r>
            <w:proofErr w:type="spellStart"/>
            <w:r w:rsidRPr="00A048F9">
              <w:rPr>
                <w:sz w:val="20"/>
                <w:szCs w:val="20"/>
                <w:lang w:val="lv-LV"/>
              </w:rPr>
              <w:t>Ethernet</w:t>
            </w:r>
            <w:proofErr w:type="spellEnd"/>
            <w:r w:rsidRPr="00A048F9">
              <w:rPr>
                <w:sz w:val="20"/>
                <w:szCs w:val="20"/>
                <w:lang w:val="lv-LV"/>
              </w:rPr>
              <w:t xml:space="preserve">, 8-channel integrēta skaņas karte;  </w:t>
            </w:r>
            <w:proofErr w:type="spellStart"/>
            <w:r w:rsidRPr="00A048F9">
              <w:rPr>
                <w:sz w:val="20"/>
                <w:szCs w:val="20"/>
                <w:lang w:val="lv-LV"/>
              </w:rPr>
              <w:t>DualBIOS</w:t>
            </w:r>
            <w:proofErr w:type="spellEnd"/>
            <w:r w:rsidRPr="00A048F9">
              <w:rPr>
                <w:sz w:val="20"/>
                <w:szCs w:val="20"/>
                <w:lang w:val="lv-LV"/>
              </w:rPr>
              <w:t xml:space="preserve"> </w:t>
            </w:r>
            <w:proofErr w:type="spellStart"/>
            <w:r w:rsidRPr="00A048F9">
              <w:rPr>
                <w:sz w:val="20"/>
                <w:szCs w:val="20"/>
                <w:lang w:val="lv-LV"/>
              </w:rPr>
              <w:t>technology</w:t>
            </w:r>
            <w:proofErr w:type="spellEnd"/>
            <w:r w:rsidRPr="00A048F9">
              <w:rPr>
                <w:sz w:val="20"/>
                <w:szCs w:val="20"/>
                <w:lang w:val="lv-LV"/>
              </w:rPr>
              <w:t xml:space="preserve"> , 1 x D-</w:t>
            </w:r>
            <w:proofErr w:type="spellStart"/>
            <w:r w:rsidRPr="00A048F9">
              <w:rPr>
                <w:sz w:val="20"/>
                <w:szCs w:val="20"/>
                <w:lang w:val="lv-LV"/>
              </w:rPr>
              <w:t>Sub</w:t>
            </w:r>
            <w:proofErr w:type="spellEnd"/>
            <w:r w:rsidRPr="00A048F9">
              <w:rPr>
                <w:sz w:val="20"/>
                <w:szCs w:val="20"/>
                <w:lang w:val="lv-LV"/>
              </w:rPr>
              <w:t xml:space="preserve">, 1 x </w:t>
            </w:r>
            <w:r w:rsidRPr="00A048F9">
              <w:rPr>
                <w:rStyle w:val="Strong"/>
                <w:sz w:val="20"/>
                <w:szCs w:val="20"/>
                <w:lang w:val="lv-LV"/>
              </w:rPr>
              <w:t>HDMI</w:t>
            </w:r>
          </w:p>
          <w:p w:rsidR="00F64A67" w:rsidRPr="00A048F9" w:rsidRDefault="00F64A67" w:rsidP="003F746B">
            <w:pPr>
              <w:rPr>
                <w:sz w:val="20"/>
                <w:szCs w:val="20"/>
                <w:lang w:val="lv-LV"/>
              </w:rPr>
            </w:pPr>
            <w:r w:rsidRPr="00A048F9">
              <w:rPr>
                <w:sz w:val="20"/>
                <w:szCs w:val="20"/>
                <w:lang w:val="lv-LV"/>
              </w:rPr>
              <w:t>Videokarte   (</w:t>
            </w:r>
            <w:r w:rsidR="00F533DC" w:rsidRPr="00A048F9">
              <w:rPr>
                <w:sz w:val="20"/>
                <w:szCs w:val="20"/>
                <w:lang w:val="lv-LV"/>
              </w:rPr>
              <w:t>iebūvēta</w:t>
            </w:r>
            <w:r w:rsidRPr="00A048F9">
              <w:rPr>
                <w:sz w:val="20"/>
                <w:szCs w:val="20"/>
                <w:lang w:val="lv-LV"/>
              </w:rPr>
              <w:t xml:space="preserve"> pamatplatē)</w:t>
            </w:r>
          </w:p>
          <w:p w:rsidR="00F64A67" w:rsidRPr="00A048F9" w:rsidRDefault="00F64A67" w:rsidP="003F746B">
            <w:pPr>
              <w:rPr>
                <w:sz w:val="20"/>
                <w:szCs w:val="20"/>
                <w:lang w:val="lv-LV"/>
              </w:rPr>
            </w:pPr>
            <w:r w:rsidRPr="00A048F9">
              <w:rPr>
                <w:sz w:val="20"/>
                <w:szCs w:val="20"/>
                <w:lang w:val="lv-LV"/>
              </w:rPr>
              <w:t>Tiklu karte</w:t>
            </w:r>
            <w:r w:rsidR="00F533DC">
              <w:rPr>
                <w:sz w:val="20"/>
                <w:szCs w:val="20"/>
                <w:lang w:val="lv-LV"/>
              </w:rPr>
              <w:t xml:space="preserve"> </w:t>
            </w:r>
            <w:r w:rsidRPr="00A048F9">
              <w:rPr>
                <w:sz w:val="20"/>
                <w:szCs w:val="20"/>
                <w:lang w:val="lv-LV"/>
              </w:rPr>
              <w:t>(</w:t>
            </w:r>
            <w:r w:rsidR="00F533DC" w:rsidRPr="00A048F9">
              <w:rPr>
                <w:sz w:val="20"/>
                <w:szCs w:val="20"/>
                <w:lang w:val="lv-LV"/>
              </w:rPr>
              <w:t>iebūvēta</w:t>
            </w:r>
            <w:r w:rsidRPr="00A048F9">
              <w:rPr>
                <w:sz w:val="20"/>
                <w:szCs w:val="20"/>
                <w:lang w:val="lv-LV"/>
              </w:rPr>
              <w:t xml:space="preserve"> pamatplatē)</w:t>
            </w:r>
          </w:p>
        </w:tc>
        <w:tc>
          <w:tcPr>
            <w:tcW w:w="2826" w:type="dxa"/>
          </w:tcPr>
          <w:p w:rsidR="00F64A67" w:rsidRDefault="00F64A67" w:rsidP="00A048F9">
            <w:pPr>
              <w:jc w:val="center"/>
              <w:rPr>
                <w:sz w:val="20"/>
                <w:szCs w:val="20"/>
                <w:lang w:val="lv-LV"/>
              </w:rPr>
            </w:pPr>
          </w:p>
          <w:p w:rsidR="00A048F9" w:rsidRPr="00A048F9" w:rsidRDefault="00A048F9" w:rsidP="00A048F9">
            <w:pPr>
              <w:jc w:val="center"/>
              <w:rPr>
                <w:sz w:val="20"/>
                <w:szCs w:val="20"/>
                <w:lang w:val="lv-LV"/>
              </w:rPr>
            </w:pPr>
            <w:r>
              <w:rPr>
                <w:sz w:val="20"/>
                <w:szCs w:val="20"/>
                <w:lang w:val="lv-LV"/>
              </w:rPr>
              <w:t xml:space="preserve">4 </w:t>
            </w:r>
            <w:proofErr w:type="spellStart"/>
            <w:r>
              <w:rPr>
                <w:sz w:val="20"/>
                <w:szCs w:val="20"/>
                <w:lang w:val="lv-LV"/>
              </w:rPr>
              <w:t>gab</w:t>
            </w:r>
            <w:proofErr w:type="spellEnd"/>
            <w:r>
              <w:rPr>
                <w:sz w:val="20"/>
                <w:szCs w:val="20"/>
                <w:lang w:val="lv-LV"/>
              </w:rPr>
              <w:t>.</w:t>
            </w:r>
          </w:p>
        </w:tc>
      </w:tr>
      <w:tr w:rsidR="00F64A67" w:rsidRPr="00A048F9" w:rsidTr="00DB0E89">
        <w:tc>
          <w:tcPr>
            <w:tcW w:w="675" w:type="dxa"/>
          </w:tcPr>
          <w:p w:rsidR="00F64A67" w:rsidRPr="00DB0E89" w:rsidRDefault="00F64A67" w:rsidP="00FA0C90">
            <w:pPr>
              <w:pStyle w:val="ListParagraph"/>
              <w:numPr>
                <w:ilvl w:val="0"/>
                <w:numId w:val="8"/>
              </w:numPr>
              <w:rPr>
                <w:sz w:val="20"/>
                <w:szCs w:val="20"/>
                <w:lang w:val="lv-LV"/>
              </w:rPr>
            </w:pPr>
          </w:p>
        </w:tc>
        <w:tc>
          <w:tcPr>
            <w:tcW w:w="2107" w:type="dxa"/>
            <w:tcMar>
              <w:top w:w="0" w:type="dxa"/>
              <w:left w:w="108" w:type="dxa"/>
              <w:bottom w:w="0" w:type="dxa"/>
              <w:right w:w="108" w:type="dxa"/>
            </w:tcMar>
          </w:tcPr>
          <w:p w:rsidR="00F64A67" w:rsidRPr="00A048F9" w:rsidRDefault="00DB0E89" w:rsidP="003F746B">
            <w:pPr>
              <w:rPr>
                <w:sz w:val="20"/>
                <w:szCs w:val="20"/>
                <w:lang w:val="lv-LV"/>
              </w:rPr>
            </w:pPr>
            <w:r>
              <w:rPr>
                <w:sz w:val="20"/>
                <w:szCs w:val="20"/>
                <w:lang w:val="lv-LV"/>
              </w:rPr>
              <w:t>Monitors</w:t>
            </w:r>
          </w:p>
          <w:p w:rsidR="00F64A67" w:rsidRPr="00A048F9" w:rsidRDefault="00F64A67" w:rsidP="003F746B">
            <w:pPr>
              <w:rPr>
                <w:sz w:val="20"/>
                <w:szCs w:val="20"/>
                <w:lang w:val="lv-LV"/>
              </w:rPr>
            </w:pPr>
          </w:p>
          <w:p w:rsidR="00F64A67" w:rsidRPr="00A048F9" w:rsidRDefault="00F64A67" w:rsidP="003F746B">
            <w:pPr>
              <w:rPr>
                <w:sz w:val="20"/>
                <w:szCs w:val="20"/>
                <w:lang w:val="lv-LV"/>
              </w:rPr>
            </w:pPr>
          </w:p>
        </w:tc>
        <w:tc>
          <w:tcPr>
            <w:tcW w:w="3838" w:type="dxa"/>
            <w:tcMar>
              <w:top w:w="0" w:type="dxa"/>
              <w:left w:w="108" w:type="dxa"/>
              <w:bottom w:w="0" w:type="dxa"/>
              <w:right w:w="108" w:type="dxa"/>
            </w:tcMar>
            <w:hideMark/>
          </w:tcPr>
          <w:p w:rsidR="00F64A67" w:rsidRPr="00E27FD5" w:rsidRDefault="00F64A67" w:rsidP="003F746B">
            <w:pPr>
              <w:rPr>
                <w:sz w:val="20"/>
                <w:szCs w:val="20"/>
                <w:lang w:val="lv-LV"/>
              </w:rPr>
            </w:pPr>
            <w:r w:rsidRPr="00E27FD5">
              <w:rPr>
                <w:sz w:val="20"/>
                <w:szCs w:val="20"/>
                <w:lang w:val="lv-LV"/>
              </w:rPr>
              <w:t>MONITORA IZMĒRS  - 24</w:t>
            </w:r>
          </w:p>
          <w:p w:rsidR="00F64A67" w:rsidRPr="00E27FD5" w:rsidRDefault="00F64A67" w:rsidP="003F746B">
            <w:pPr>
              <w:rPr>
                <w:sz w:val="20"/>
                <w:szCs w:val="20"/>
                <w:lang w:val="lv-LV"/>
              </w:rPr>
            </w:pPr>
            <w:r w:rsidRPr="00E27FD5">
              <w:rPr>
                <w:sz w:val="20"/>
                <w:szCs w:val="20"/>
                <w:lang w:val="lv-LV"/>
              </w:rPr>
              <w:t>MONITORA VEIDS – LED</w:t>
            </w:r>
          </w:p>
          <w:p w:rsidR="00F64A67" w:rsidRPr="00E27FD5" w:rsidRDefault="00F64A67" w:rsidP="003F746B">
            <w:pPr>
              <w:rPr>
                <w:sz w:val="20"/>
                <w:szCs w:val="20"/>
                <w:lang w:val="lv-LV"/>
              </w:rPr>
            </w:pPr>
            <w:r w:rsidRPr="00E27FD5">
              <w:rPr>
                <w:sz w:val="20"/>
                <w:szCs w:val="20"/>
                <w:lang w:val="lv-LV"/>
              </w:rPr>
              <w:t xml:space="preserve">MAKS. IZŠĶIRTSPĒJA </w:t>
            </w:r>
            <w:r w:rsidR="00DB0E89" w:rsidRPr="00E27FD5">
              <w:rPr>
                <w:sz w:val="20"/>
                <w:szCs w:val="20"/>
                <w:lang w:val="lv-LV"/>
              </w:rPr>
              <w:t>–</w:t>
            </w:r>
            <w:r w:rsidRPr="00E27FD5">
              <w:rPr>
                <w:sz w:val="20"/>
                <w:szCs w:val="20"/>
                <w:lang w:val="lv-LV"/>
              </w:rPr>
              <w:t xml:space="preserve"> 1920x1080</w:t>
            </w:r>
          </w:p>
          <w:p w:rsidR="00F64A67" w:rsidRPr="00E27FD5" w:rsidRDefault="00F64A67" w:rsidP="003F746B">
            <w:pPr>
              <w:rPr>
                <w:sz w:val="20"/>
                <w:szCs w:val="20"/>
                <w:lang w:val="lv-LV"/>
              </w:rPr>
            </w:pPr>
            <w:r w:rsidRPr="00E27FD5">
              <w:rPr>
                <w:sz w:val="20"/>
                <w:szCs w:val="20"/>
                <w:lang w:val="lv-LV"/>
              </w:rPr>
              <w:t xml:space="preserve">EKRĀNA ATTIECĪBA </w:t>
            </w:r>
            <w:r w:rsidR="00DB0E89" w:rsidRPr="00E27FD5">
              <w:rPr>
                <w:sz w:val="20"/>
                <w:szCs w:val="20"/>
                <w:lang w:val="lv-LV"/>
              </w:rPr>
              <w:t>–</w:t>
            </w:r>
            <w:r w:rsidRPr="00E27FD5">
              <w:rPr>
                <w:sz w:val="20"/>
                <w:szCs w:val="20"/>
                <w:lang w:val="lv-LV"/>
              </w:rPr>
              <w:t xml:space="preserve"> 16:9</w:t>
            </w:r>
          </w:p>
          <w:p w:rsidR="00F64A67" w:rsidRPr="00E27FD5" w:rsidRDefault="00F64A67" w:rsidP="003F746B">
            <w:pPr>
              <w:rPr>
                <w:sz w:val="20"/>
                <w:szCs w:val="20"/>
                <w:lang w:val="lv-LV"/>
              </w:rPr>
            </w:pPr>
            <w:r w:rsidRPr="00E27FD5">
              <w:rPr>
                <w:sz w:val="20"/>
                <w:szCs w:val="20"/>
                <w:lang w:val="lv-LV"/>
              </w:rPr>
              <w:t>KRĀSAS (</w:t>
            </w:r>
            <w:proofErr w:type="spellStart"/>
            <w:r w:rsidRPr="00E27FD5">
              <w:rPr>
                <w:sz w:val="20"/>
                <w:szCs w:val="20"/>
                <w:lang w:val="lv-LV"/>
              </w:rPr>
              <w:t>million</w:t>
            </w:r>
            <w:proofErr w:type="spellEnd"/>
            <w:r w:rsidRPr="00E27FD5">
              <w:rPr>
                <w:sz w:val="20"/>
                <w:szCs w:val="20"/>
                <w:lang w:val="lv-LV"/>
              </w:rPr>
              <w:t xml:space="preserve">) </w:t>
            </w:r>
            <w:r w:rsidR="00DB0E89" w:rsidRPr="00E27FD5">
              <w:rPr>
                <w:sz w:val="20"/>
                <w:szCs w:val="20"/>
                <w:lang w:val="lv-LV"/>
              </w:rPr>
              <w:t>–</w:t>
            </w:r>
            <w:r w:rsidRPr="00E27FD5">
              <w:rPr>
                <w:sz w:val="20"/>
                <w:szCs w:val="20"/>
                <w:lang w:val="lv-LV"/>
              </w:rPr>
              <w:t xml:space="preserve"> 16,7</w:t>
            </w:r>
          </w:p>
          <w:p w:rsidR="00F64A67" w:rsidRPr="00E27FD5" w:rsidRDefault="00F64A67" w:rsidP="003F746B">
            <w:pPr>
              <w:rPr>
                <w:sz w:val="20"/>
                <w:szCs w:val="20"/>
                <w:lang w:val="lv-LV"/>
              </w:rPr>
            </w:pPr>
            <w:r w:rsidRPr="00E27FD5">
              <w:rPr>
                <w:sz w:val="20"/>
                <w:szCs w:val="20"/>
                <w:lang w:val="lv-LV"/>
              </w:rPr>
              <w:t>RESPONSE TIME (</w:t>
            </w:r>
            <w:proofErr w:type="spellStart"/>
            <w:r w:rsidRPr="00E27FD5">
              <w:rPr>
                <w:sz w:val="20"/>
                <w:szCs w:val="20"/>
                <w:lang w:val="lv-LV"/>
              </w:rPr>
              <w:t>ms</w:t>
            </w:r>
            <w:proofErr w:type="spellEnd"/>
            <w:r w:rsidRPr="00E27FD5">
              <w:rPr>
                <w:sz w:val="20"/>
                <w:szCs w:val="20"/>
                <w:lang w:val="lv-LV"/>
              </w:rPr>
              <w:t xml:space="preserve">) </w:t>
            </w:r>
            <w:r w:rsidR="00DB0E89" w:rsidRPr="00E27FD5">
              <w:rPr>
                <w:sz w:val="20"/>
                <w:szCs w:val="20"/>
                <w:lang w:val="lv-LV"/>
              </w:rPr>
              <w:t>–</w:t>
            </w:r>
            <w:r w:rsidRPr="00E27FD5">
              <w:rPr>
                <w:sz w:val="20"/>
                <w:szCs w:val="20"/>
                <w:lang w:val="lv-LV"/>
              </w:rPr>
              <w:t xml:space="preserve"> 5</w:t>
            </w:r>
          </w:p>
          <w:p w:rsidR="00F64A67" w:rsidRPr="00E27FD5" w:rsidRDefault="00F64A67" w:rsidP="003F746B">
            <w:pPr>
              <w:rPr>
                <w:sz w:val="20"/>
                <w:szCs w:val="20"/>
                <w:lang w:val="lv-LV"/>
              </w:rPr>
            </w:pPr>
            <w:r w:rsidRPr="00E27FD5">
              <w:rPr>
                <w:sz w:val="20"/>
                <w:szCs w:val="20"/>
                <w:lang w:val="lv-LV"/>
              </w:rPr>
              <w:t>GAIŠUMS (</w:t>
            </w:r>
            <w:proofErr w:type="spellStart"/>
            <w:r w:rsidRPr="00E27FD5">
              <w:rPr>
                <w:sz w:val="20"/>
                <w:szCs w:val="20"/>
                <w:lang w:val="lv-LV"/>
              </w:rPr>
              <w:t>cd</w:t>
            </w:r>
            <w:proofErr w:type="spellEnd"/>
            <w:r w:rsidRPr="00E27FD5">
              <w:rPr>
                <w:sz w:val="20"/>
                <w:szCs w:val="20"/>
                <w:lang w:val="lv-LV"/>
              </w:rPr>
              <w:t>/m2) – 250</w:t>
            </w:r>
          </w:p>
          <w:p w:rsidR="00F64A67" w:rsidRPr="00E27FD5" w:rsidRDefault="00F64A67" w:rsidP="003F746B">
            <w:pPr>
              <w:rPr>
                <w:sz w:val="20"/>
                <w:szCs w:val="20"/>
                <w:lang w:val="lv-LV"/>
              </w:rPr>
            </w:pPr>
            <w:r w:rsidRPr="00E27FD5">
              <w:rPr>
                <w:sz w:val="20"/>
                <w:szCs w:val="20"/>
                <w:lang w:val="lv-LV"/>
              </w:rPr>
              <w:t xml:space="preserve">SKATA LEŅĶIS (GRĀDOS) </w:t>
            </w:r>
            <w:r w:rsidR="00DB0E89" w:rsidRPr="00E27FD5">
              <w:rPr>
                <w:sz w:val="20"/>
                <w:szCs w:val="20"/>
                <w:lang w:val="lv-LV"/>
              </w:rPr>
              <w:t>–</w:t>
            </w:r>
            <w:r w:rsidRPr="00E27FD5">
              <w:rPr>
                <w:sz w:val="20"/>
                <w:szCs w:val="20"/>
                <w:lang w:val="lv-LV"/>
              </w:rPr>
              <w:t xml:space="preserve"> 170°/160°</w:t>
            </w:r>
          </w:p>
          <w:p w:rsidR="00F64A67" w:rsidRPr="00E27FD5" w:rsidRDefault="00F64A67" w:rsidP="003F746B">
            <w:pPr>
              <w:rPr>
                <w:sz w:val="20"/>
                <w:szCs w:val="20"/>
                <w:lang w:val="lv-LV"/>
              </w:rPr>
            </w:pPr>
            <w:r w:rsidRPr="00E27FD5">
              <w:rPr>
                <w:sz w:val="20"/>
                <w:szCs w:val="20"/>
                <w:lang w:val="lv-LV"/>
              </w:rPr>
              <w:t xml:space="preserve">SAVIENOJAMĪBA </w:t>
            </w:r>
            <w:r w:rsidR="00DB0E89" w:rsidRPr="00E27FD5">
              <w:rPr>
                <w:sz w:val="20"/>
                <w:szCs w:val="20"/>
                <w:lang w:val="lv-LV"/>
              </w:rPr>
              <w:t>–</w:t>
            </w:r>
            <w:r w:rsidRPr="00E27FD5">
              <w:rPr>
                <w:sz w:val="20"/>
                <w:szCs w:val="20"/>
                <w:lang w:val="lv-LV"/>
              </w:rPr>
              <w:t xml:space="preserve"> VGA, </w:t>
            </w:r>
            <w:r w:rsidR="00E27FD5">
              <w:rPr>
                <w:sz w:val="20"/>
                <w:szCs w:val="20"/>
                <w:lang w:val="lv-LV"/>
              </w:rPr>
              <w:t>HDMI (</w:t>
            </w:r>
            <w:r w:rsidRPr="00E27FD5">
              <w:rPr>
                <w:sz w:val="20"/>
                <w:szCs w:val="20"/>
                <w:lang w:val="lv-LV"/>
              </w:rPr>
              <w:t>HDCP)</w:t>
            </w:r>
            <w:r w:rsidRPr="00E27FD5">
              <w:rPr>
                <w:sz w:val="20"/>
                <w:szCs w:val="20"/>
                <w:lang w:val="lv-LV"/>
              </w:rPr>
              <w:br/>
              <w:t xml:space="preserve">Audio </w:t>
            </w:r>
            <w:proofErr w:type="spellStart"/>
            <w:r w:rsidRPr="00E27FD5">
              <w:rPr>
                <w:sz w:val="20"/>
                <w:szCs w:val="20"/>
                <w:lang w:val="lv-LV"/>
              </w:rPr>
              <w:t>line-out</w:t>
            </w:r>
            <w:proofErr w:type="spellEnd"/>
          </w:p>
          <w:p w:rsidR="00F64A67" w:rsidRPr="00A048F9" w:rsidRDefault="00E27FD5" w:rsidP="003F746B">
            <w:pPr>
              <w:rPr>
                <w:sz w:val="20"/>
                <w:szCs w:val="20"/>
                <w:lang w:val="lv-LV"/>
              </w:rPr>
            </w:pPr>
            <w:r>
              <w:rPr>
                <w:sz w:val="20"/>
                <w:szCs w:val="20"/>
                <w:lang w:val="lv-LV"/>
              </w:rPr>
              <w:t>IZMĒRI (</w:t>
            </w:r>
            <w:proofErr w:type="spellStart"/>
            <w:r w:rsidR="00F64A67" w:rsidRPr="00E27FD5">
              <w:rPr>
                <w:sz w:val="20"/>
                <w:szCs w:val="20"/>
                <w:lang w:val="lv-LV"/>
              </w:rPr>
              <w:t>HxWxD</w:t>
            </w:r>
            <w:proofErr w:type="spellEnd"/>
            <w:r w:rsidR="00F64A67" w:rsidRPr="00E27FD5">
              <w:rPr>
                <w:sz w:val="20"/>
                <w:szCs w:val="20"/>
                <w:lang w:val="lv-LV"/>
              </w:rPr>
              <w:t xml:space="preserve"> cm) </w:t>
            </w:r>
            <w:r w:rsidR="00DB0E89" w:rsidRPr="00E27FD5">
              <w:rPr>
                <w:sz w:val="20"/>
                <w:szCs w:val="20"/>
                <w:lang w:val="lv-LV"/>
              </w:rPr>
              <w:t>–</w:t>
            </w:r>
            <w:r w:rsidR="00F64A67" w:rsidRPr="00E27FD5">
              <w:rPr>
                <w:sz w:val="20"/>
                <w:szCs w:val="20"/>
                <w:lang w:val="lv-LV"/>
              </w:rPr>
              <w:t xml:space="preserve"> 56.78 cm x 23 cm x 43.65 cm x 3.45 kg</w:t>
            </w:r>
          </w:p>
        </w:tc>
        <w:tc>
          <w:tcPr>
            <w:tcW w:w="2826" w:type="dxa"/>
          </w:tcPr>
          <w:p w:rsidR="00F64A67" w:rsidRPr="00A048F9" w:rsidRDefault="00DB0E89" w:rsidP="00DB0E89">
            <w:pPr>
              <w:jc w:val="center"/>
              <w:rPr>
                <w:sz w:val="20"/>
                <w:szCs w:val="20"/>
                <w:lang w:val="lv-LV"/>
              </w:rPr>
            </w:pPr>
            <w:r>
              <w:rPr>
                <w:sz w:val="20"/>
                <w:szCs w:val="20"/>
                <w:lang w:val="lv-LV"/>
              </w:rPr>
              <w:t xml:space="preserve">15 </w:t>
            </w:r>
            <w:proofErr w:type="spellStart"/>
            <w:r>
              <w:rPr>
                <w:sz w:val="20"/>
                <w:szCs w:val="20"/>
                <w:lang w:val="lv-LV"/>
              </w:rPr>
              <w:t>gab</w:t>
            </w:r>
            <w:proofErr w:type="spellEnd"/>
            <w:r>
              <w:rPr>
                <w:sz w:val="20"/>
                <w:szCs w:val="20"/>
                <w:lang w:val="lv-LV"/>
              </w:rPr>
              <w:t>.</w:t>
            </w:r>
          </w:p>
        </w:tc>
      </w:tr>
    </w:tbl>
    <w:p w:rsidR="004A0886" w:rsidRPr="00A048F9" w:rsidRDefault="004A0886" w:rsidP="002E4D98">
      <w:pPr>
        <w:ind w:left="360"/>
        <w:jc w:val="center"/>
        <w:rPr>
          <w:b/>
          <w:lang w:val="lv-LV"/>
        </w:rPr>
      </w:pPr>
    </w:p>
    <w:p w:rsidR="004A0886" w:rsidRPr="00A048F9" w:rsidRDefault="004A0886" w:rsidP="002E4D98">
      <w:pPr>
        <w:ind w:left="360"/>
        <w:jc w:val="center"/>
        <w:rPr>
          <w:b/>
          <w:lang w:val="lv-LV"/>
        </w:rPr>
      </w:pPr>
    </w:p>
    <w:p w:rsidR="004A0886" w:rsidRPr="00A048F9" w:rsidRDefault="004A0886" w:rsidP="002E4D98">
      <w:pPr>
        <w:ind w:left="360"/>
        <w:jc w:val="center"/>
        <w:rPr>
          <w:b/>
          <w:lang w:val="lv-LV"/>
        </w:rPr>
      </w:pPr>
    </w:p>
    <w:p w:rsidR="004A0886" w:rsidRPr="00A048F9" w:rsidRDefault="004A0886" w:rsidP="002E4D98">
      <w:pPr>
        <w:ind w:left="360"/>
        <w:jc w:val="center"/>
        <w:rPr>
          <w:b/>
          <w:lang w:val="lv-LV"/>
        </w:rPr>
      </w:pPr>
    </w:p>
    <w:p w:rsidR="004A0886" w:rsidRDefault="004A0886" w:rsidP="002E4D98">
      <w:pPr>
        <w:ind w:left="360"/>
        <w:jc w:val="center"/>
        <w:rPr>
          <w:b/>
          <w:lang w:val="lv-LV"/>
        </w:rPr>
      </w:pPr>
    </w:p>
    <w:p w:rsidR="00DB0E89" w:rsidRPr="00A048F9" w:rsidRDefault="00DB0E89" w:rsidP="002E4D98">
      <w:pPr>
        <w:ind w:left="360"/>
        <w:jc w:val="center"/>
        <w:rPr>
          <w:b/>
          <w:lang w:val="lv-LV"/>
        </w:rPr>
      </w:pPr>
    </w:p>
    <w:p w:rsidR="004A0886" w:rsidRPr="00A048F9" w:rsidRDefault="004A0886" w:rsidP="002E4D98">
      <w:pPr>
        <w:ind w:left="360"/>
        <w:jc w:val="center"/>
        <w:rPr>
          <w:b/>
          <w:lang w:val="lv-LV"/>
        </w:rPr>
      </w:pPr>
    </w:p>
    <w:p w:rsidR="004A0886" w:rsidRDefault="004A0886" w:rsidP="002E4D98">
      <w:pPr>
        <w:ind w:left="360"/>
        <w:jc w:val="center"/>
        <w:rPr>
          <w:b/>
          <w:lang w:val="lv-LV"/>
        </w:rPr>
      </w:pPr>
    </w:p>
    <w:p w:rsidR="00E27FD5" w:rsidRPr="00A048F9" w:rsidRDefault="00E27FD5" w:rsidP="002E4D98">
      <w:pPr>
        <w:ind w:left="360"/>
        <w:jc w:val="center"/>
        <w:rPr>
          <w:b/>
          <w:lang w:val="lv-LV"/>
        </w:rPr>
      </w:pPr>
    </w:p>
    <w:p w:rsidR="004A0886" w:rsidRPr="00A048F9" w:rsidRDefault="004A0886" w:rsidP="002E4D98">
      <w:pPr>
        <w:ind w:left="360"/>
        <w:jc w:val="center"/>
        <w:rPr>
          <w:b/>
          <w:lang w:val="lv-LV"/>
        </w:rPr>
      </w:pPr>
    </w:p>
    <w:p w:rsidR="00E9413C" w:rsidRDefault="00E9413C" w:rsidP="00DB0E89">
      <w:pPr>
        <w:ind w:left="360"/>
        <w:jc w:val="right"/>
        <w:rPr>
          <w:b/>
          <w:lang w:val="lv-LV"/>
        </w:rPr>
      </w:pPr>
    </w:p>
    <w:p w:rsidR="00603B74" w:rsidRDefault="00DB0E89" w:rsidP="00DB0E89">
      <w:pPr>
        <w:ind w:left="360"/>
        <w:jc w:val="right"/>
        <w:rPr>
          <w:b/>
          <w:lang w:val="lv-LV"/>
        </w:rPr>
      </w:pPr>
      <w:r>
        <w:rPr>
          <w:b/>
          <w:lang w:val="lv-LV"/>
        </w:rPr>
        <w:lastRenderedPageBreak/>
        <w:t>3.</w:t>
      </w:r>
      <w:r w:rsidR="00FD6FCF" w:rsidRPr="00A048F9">
        <w:rPr>
          <w:b/>
          <w:lang w:val="lv-LV"/>
        </w:rPr>
        <w:t>Pielikums</w:t>
      </w:r>
      <w:r w:rsidR="00603B74">
        <w:rPr>
          <w:b/>
          <w:lang w:val="lv-LV"/>
        </w:rPr>
        <w:t xml:space="preserve"> aptaujai</w:t>
      </w:r>
    </w:p>
    <w:p w:rsidR="00DB0E89" w:rsidRPr="00A048F9" w:rsidRDefault="00DB0E89" w:rsidP="00DB0E89">
      <w:pPr>
        <w:ind w:left="360"/>
        <w:jc w:val="right"/>
        <w:rPr>
          <w:lang w:val="lv-LV"/>
        </w:rPr>
      </w:pPr>
      <w:r w:rsidRPr="00A048F9">
        <w:rPr>
          <w:bCs/>
          <w:sz w:val="20"/>
          <w:szCs w:val="20"/>
          <w:lang w:val="lv-LV" w:eastAsia="ar-SA"/>
        </w:rPr>
        <w:t>„</w:t>
      </w:r>
      <w:r w:rsidRPr="00A048F9">
        <w:rPr>
          <w:sz w:val="20"/>
          <w:szCs w:val="20"/>
          <w:lang w:val="lv-LV" w:eastAsia="ar-SA"/>
        </w:rPr>
        <w:t>Datoru un monitoru piegāde Daugavpils pilsētas domei</w:t>
      </w:r>
      <w:r w:rsidRPr="00A048F9">
        <w:rPr>
          <w:b/>
          <w:bCs/>
          <w:sz w:val="20"/>
          <w:szCs w:val="20"/>
          <w:lang w:val="lv-LV" w:eastAsia="ar-SA"/>
        </w:rPr>
        <w:t>”</w:t>
      </w:r>
    </w:p>
    <w:p w:rsidR="00FD6FCF" w:rsidRPr="00A048F9" w:rsidRDefault="00FD6FCF" w:rsidP="00C70B54">
      <w:pPr>
        <w:jc w:val="center"/>
        <w:rPr>
          <w:b/>
          <w:lang w:val="lv-LV"/>
        </w:rPr>
      </w:pPr>
    </w:p>
    <w:p w:rsidR="00144A31" w:rsidRPr="00E9413C" w:rsidRDefault="00FD6FCF" w:rsidP="00E9413C">
      <w:pPr>
        <w:pStyle w:val="Heading6"/>
        <w:spacing w:before="0" w:after="0"/>
        <w:jc w:val="center"/>
        <w:rPr>
          <w:sz w:val="24"/>
          <w:szCs w:val="24"/>
          <w:lang w:val="lv-LV"/>
        </w:rPr>
      </w:pPr>
      <w:r w:rsidRPr="00A048F9">
        <w:rPr>
          <w:sz w:val="24"/>
          <w:szCs w:val="24"/>
          <w:lang w:val="lv-LV"/>
        </w:rPr>
        <w:t>FINANŠU</w:t>
      </w:r>
      <w:r w:rsidR="009B01DA">
        <w:rPr>
          <w:sz w:val="24"/>
          <w:szCs w:val="24"/>
          <w:lang w:val="lv-LV"/>
        </w:rPr>
        <w:t xml:space="preserve"> - TEHNISKAIS</w:t>
      </w:r>
      <w:r w:rsidRPr="00A048F9">
        <w:rPr>
          <w:sz w:val="24"/>
          <w:szCs w:val="24"/>
          <w:lang w:val="lv-LV"/>
        </w:rPr>
        <w:t xml:space="preserve"> PIEDĀVĀJUMS</w:t>
      </w:r>
    </w:p>
    <w:p w:rsidR="00144A31" w:rsidRPr="00A048F9" w:rsidRDefault="00144A31" w:rsidP="0064117C">
      <w:pPr>
        <w:rPr>
          <w:lang w:val="lv-LV"/>
        </w:rPr>
      </w:pPr>
      <w:bookmarkStart w:id="9" w:name="_GoBack"/>
      <w:bookmarkEnd w:id="9"/>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144A31" w:rsidRPr="00A048F9">
        <w:trPr>
          <w:cantSplit/>
        </w:trPr>
        <w:tc>
          <w:tcPr>
            <w:tcW w:w="1092" w:type="pct"/>
          </w:tcPr>
          <w:p w:rsidR="00144A31" w:rsidRPr="00A048F9" w:rsidRDefault="00144A31" w:rsidP="0064117C">
            <w:pPr>
              <w:rPr>
                <w:lang w:val="lv-LV"/>
              </w:rPr>
            </w:pPr>
            <w:r w:rsidRPr="00A048F9">
              <w:rPr>
                <w:lang w:val="lv-LV"/>
              </w:rPr>
              <w:t>Kam:</w:t>
            </w:r>
          </w:p>
        </w:tc>
        <w:tc>
          <w:tcPr>
            <w:tcW w:w="3908" w:type="pct"/>
          </w:tcPr>
          <w:p w:rsidR="00144A31" w:rsidRPr="00A048F9" w:rsidRDefault="00144A31" w:rsidP="00E27FD5">
            <w:pPr>
              <w:rPr>
                <w:lang w:val="lv-LV"/>
              </w:rPr>
            </w:pPr>
            <w:r w:rsidRPr="00A048F9">
              <w:rPr>
                <w:lang w:val="lv-LV"/>
              </w:rPr>
              <w:t xml:space="preserve">Daugavpils pilsētas </w:t>
            </w:r>
            <w:r w:rsidR="00E27FD5">
              <w:rPr>
                <w:lang w:val="lv-LV"/>
              </w:rPr>
              <w:t>dome</w:t>
            </w:r>
            <w:r w:rsidRPr="00A048F9">
              <w:rPr>
                <w:lang w:val="lv-LV"/>
              </w:rPr>
              <w:t>,</w:t>
            </w:r>
            <w:r w:rsidR="006D5A97" w:rsidRPr="00A048F9">
              <w:rPr>
                <w:lang w:val="lv-LV"/>
              </w:rPr>
              <w:t xml:space="preserve"> </w:t>
            </w:r>
            <w:r w:rsidR="00E27FD5" w:rsidRPr="00E27FD5">
              <w:rPr>
                <w:lang w:val="lv-LV"/>
              </w:rPr>
              <w:t>K.Valdemāra iela 1, Daugavpils, LV-5401</w:t>
            </w:r>
            <w:r w:rsidRPr="00A048F9">
              <w:rPr>
                <w:lang w:val="lv-LV"/>
              </w:rPr>
              <w:t>, Latvija</w:t>
            </w:r>
          </w:p>
        </w:tc>
      </w:tr>
      <w:tr w:rsidR="00144A31" w:rsidRPr="00A048F9">
        <w:trPr>
          <w:trHeight w:val="454"/>
        </w:trPr>
        <w:tc>
          <w:tcPr>
            <w:tcW w:w="1092" w:type="pct"/>
          </w:tcPr>
          <w:p w:rsidR="00144A31" w:rsidRPr="00A048F9" w:rsidRDefault="00144A31" w:rsidP="00E9413C">
            <w:pPr>
              <w:rPr>
                <w:lang w:val="lv-LV"/>
              </w:rPr>
            </w:pPr>
            <w:r w:rsidRPr="00A048F9">
              <w:rPr>
                <w:lang w:val="lv-LV"/>
              </w:rPr>
              <w:t xml:space="preserve">Pretendents </w:t>
            </w:r>
          </w:p>
        </w:tc>
        <w:tc>
          <w:tcPr>
            <w:tcW w:w="3908" w:type="pct"/>
          </w:tcPr>
          <w:p w:rsidR="00144A31" w:rsidRPr="00A048F9" w:rsidRDefault="00144A31" w:rsidP="0064117C">
            <w:pPr>
              <w:rPr>
                <w:lang w:val="lv-LV"/>
              </w:rPr>
            </w:pPr>
          </w:p>
        </w:tc>
      </w:tr>
      <w:tr w:rsidR="00144A31" w:rsidRPr="00A048F9">
        <w:tc>
          <w:tcPr>
            <w:tcW w:w="1092" w:type="pct"/>
          </w:tcPr>
          <w:p w:rsidR="00144A31" w:rsidRPr="00A048F9" w:rsidRDefault="00144A31" w:rsidP="0064117C">
            <w:pPr>
              <w:rPr>
                <w:lang w:val="lv-LV"/>
              </w:rPr>
            </w:pPr>
            <w:r w:rsidRPr="00A048F9">
              <w:rPr>
                <w:lang w:val="lv-LV"/>
              </w:rPr>
              <w:t>Adrese:</w:t>
            </w:r>
          </w:p>
        </w:tc>
        <w:tc>
          <w:tcPr>
            <w:tcW w:w="3908" w:type="pct"/>
          </w:tcPr>
          <w:p w:rsidR="00144A31" w:rsidRPr="00A048F9" w:rsidRDefault="00144A31" w:rsidP="0064117C">
            <w:pPr>
              <w:rPr>
                <w:lang w:val="lv-LV"/>
              </w:rPr>
            </w:pPr>
          </w:p>
        </w:tc>
      </w:tr>
      <w:tr w:rsidR="00144A31" w:rsidRPr="00A048F9">
        <w:tc>
          <w:tcPr>
            <w:tcW w:w="1092" w:type="pct"/>
          </w:tcPr>
          <w:p w:rsidR="00144A31" w:rsidRPr="00A048F9" w:rsidRDefault="00144A31" w:rsidP="0064117C">
            <w:pPr>
              <w:rPr>
                <w:lang w:val="lv-LV"/>
              </w:rPr>
            </w:pPr>
            <w:r w:rsidRPr="00A048F9">
              <w:rPr>
                <w:lang w:val="lv-LV"/>
              </w:rPr>
              <w:t>Kontaktpersona, tās tālrunis, fakss un e-pasts:</w:t>
            </w:r>
          </w:p>
        </w:tc>
        <w:tc>
          <w:tcPr>
            <w:tcW w:w="3908" w:type="pct"/>
          </w:tcPr>
          <w:p w:rsidR="00144A31" w:rsidRPr="00A048F9" w:rsidRDefault="00144A31" w:rsidP="0064117C">
            <w:pPr>
              <w:rPr>
                <w:lang w:val="lv-LV"/>
              </w:rPr>
            </w:pPr>
          </w:p>
        </w:tc>
      </w:tr>
      <w:tr w:rsidR="00144A31" w:rsidRPr="00A048F9">
        <w:tc>
          <w:tcPr>
            <w:tcW w:w="1092" w:type="pct"/>
          </w:tcPr>
          <w:p w:rsidR="00144A31" w:rsidRPr="00A048F9" w:rsidRDefault="00144A31" w:rsidP="0064117C">
            <w:pPr>
              <w:rPr>
                <w:lang w:val="lv-LV"/>
              </w:rPr>
            </w:pPr>
            <w:r w:rsidRPr="00A048F9">
              <w:rPr>
                <w:lang w:val="lv-LV"/>
              </w:rPr>
              <w:t>Datums:</w:t>
            </w:r>
          </w:p>
        </w:tc>
        <w:tc>
          <w:tcPr>
            <w:tcW w:w="3908" w:type="pct"/>
          </w:tcPr>
          <w:p w:rsidR="00144A31" w:rsidRPr="00A048F9" w:rsidRDefault="00144A31" w:rsidP="0064117C">
            <w:pPr>
              <w:rPr>
                <w:lang w:val="lv-LV"/>
              </w:rPr>
            </w:pPr>
          </w:p>
        </w:tc>
      </w:tr>
      <w:tr w:rsidR="00144A31" w:rsidRPr="00A048F9">
        <w:tc>
          <w:tcPr>
            <w:tcW w:w="1092" w:type="pct"/>
          </w:tcPr>
          <w:p w:rsidR="00144A31" w:rsidRPr="00A048F9" w:rsidRDefault="00E9413C" w:rsidP="00E9413C">
            <w:pPr>
              <w:rPr>
                <w:lang w:val="lv-LV"/>
              </w:rPr>
            </w:pPr>
            <w:r>
              <w:rPr>
                <w:lang w:val="lv-LV"/>
              </w:rPr>
              <w:t xml:space="preserve">Pretendenta </w:t>
            </w:r>
            <w:r w:rsidR="00144A31" w:rsidRPr="00A048F9">
              <w:rPr>
                <w:lang w:val="lv-LV"/>
              </w:rPr>
              <w:t>Bankas rekvizīti:</w:t>
            </w:r>
          </w:p>
        </w:tc>
        <w:tc>
          <w:tcPr>
            <w:tcW w:w="3908" w:type="pct"/>
          </w:tcPr>
          <w:p w:rsidR="00144A31" w:rsidRPr="00A048F9" w:rsidRDefault="00144A31" w:rsidP="0064117C">
            <w:pPr>
              <w:rPr>
                <w:lang w:val="lv-LV"/>
              </w:rPr>
            </w:pPr>
          </w:p>
        </w:tc>
      </w:tr>
    </w:tbl>
    <w:p w:rsidR="00144A31" w:rsidRDefault="00144A31" w:rsidP="008B3CE6">
      <w:pPr>
        <w:pStyle w:val="Heading1"/>
        <w:jc w:val="both"/>
        <w:rPr>
          <w:sz w:val="24"/>
        </w:rPr>
      </w:pPr>
      <w:r w:rsidRPr="00A048F9">
        <w:rPr>
          <w:sz w:val="24"/>
        </w:rPr>
        <w:t xml:space="preserve">Piedāvājam </w:t>
      </w:r>
      <w:r w:rsidR="006D5A97">
        <w:rPr>
          <w:b/>
          <w:sz w:val="24"/>
        </w:rPr>
        <w:t xml:space="preserve">piegādāt </w:t>
      </w:r>
      <w:r w:rsidR="002D7DD2">
        <w:rPr>
          <w:b/>
          <w:bCs/>
          <w:sz w:val="24"/>
        </w:rPr>
        <w:t>d</w:t>
      </w:r>
      <w:r w:rsidR="006D5A97" w:rsidRPr="006D5A97">
        <w:rPr>
          <w:b/>
          <w:bCs/>
          <w:sz w:val="24"/>
        </w:rPr>
        <w:t>atoru</w:t>
      </w:r>
      <w:r w:rsidR="002D7DD2">
        <w:rPr>
          <w:b/>
          <w:bCs/>
          <w:sz w:val="24"/>
        </w:rPr>
        <w:t>s</w:t>
      </w:r>
      <w:r w:rsidR="006D5A97" w:rsidRPr="006D5A97">
        <w:rPr>
          <w:b/>
          <w:bCs/>
          <w:sz w:val="24"/>
        </w:rPr>
        <w:t xml:space="preserve"> un monitoru</w:t>
      </w:r>
      <w:r w:rsidR="002D7DD2">
        <w:rPr>
          <w:b/>
          <w:bCs/>
          <w:sz w:val="24"/>
        </w:rPr>
        <w:t>s</w:t>
      </w:r>
      <w:r w:rsidR="006D5A97" w:rsidRPr="006D5A97">
        <w:rPr>
          <w:b/>
          <w:bCs/>
          <w:sz w:val="24"/>
        </w:rPr>
        <w:t xml:space="preserve"> Daugavpils pilsētas domei</w:t>
      </w:r>
      <w:r w:rsidRPr="00A048F9">
        <w:rPr>
          <w:sz w:val="24"/>
        </w:rPr>
        <w:t xml:space="preserve">, </w:t>
      </w:r>
      <w:r w:rsidRPr="00A048F9">
        <w:rPr>
          <w:bCs/>
          <w:sz w:val="24"/>
        </w:rPr>
        <w:t xml:space="preserve">saskaņā ar </w:t>
      </w:r>
      <w:r w:rsidR="00951321" w:rsidRPr="00A048F9">
        <w:rPr>
          <w:bCs/>
          <w:sz w:val="24"/>
        </w:rPr>
        <w:t>201</w:t>
      </w:r>
      <w:r w:rsidR="0064117C" w:rsidRPr="00A048F9">
        <w:rPr>
          <w:bCs/>
          <w:sz w:val="24"/>
        </w:rPr>
        <w:t>3</w:t>
      </w:r>
      <w:r w:rsidR="00951321" w:rsidRPr="00A048F9">
        <w:rPr>
          <w:bCs/>
          <w:sz w:val="24"/>
        </w:rPr>
        <w:t xml:space="preserve">.gada </w:t>
      </w:r>
      <w:r w:rsidR="00E9413C">
        <w:rPr>
          <w:bCs/>
          <w:sz w:val="24"/>
        </w:rPr>
        <w:t>11</w:t>
      </w:r>
      <w:r w:rsidR="002D7DD2">
        <w:rPr>
          <w:bCs/>
          <w:sz w:val="24"/>
        </w:rPr>
        <w:t>.decembra</w:t>
      </w:r>
      <w:r w:rsidR="00951321" w:rsidRPr="00A048F9">
        <w:rPr>
          <w:bCs/>
          <w:sz w:val="24"/>
        </w:rPr>
        <w:t xml:space="preserve"> </w:t>
      </w:r>
      <w:r w:rsidR="00B43B66" w:rsidRPr="00A048F9">
        <w:rPr>
          <w:bCs/>
          <w:sz w:val="24"/>
        </w:rPr>
        <w:t>uzaicinājuma</w:t>
      </w:r>
      <w:r w:rsidRPr="00A048F9">
        <w:rPr>
          <w:sz w:val="24"/>
        </w:rPr>
        <w:t xml:space="preserve"> nosacījumiem par piedāvājuma cenu: </w:t>
      </w:r>
    </w:p>
    <w:p w:rsidR="000A2F60" w:rsidRDefault="000A2F60" w:rsidP="000A2F60">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
        <w:gridCol w:w="1390"/>
        <w:gridCol w:w="2016"/>
        <w:gridCol w:w="1469"/>
        <w:gridCol w:w="1471"/>
        <w:gridCol w:w="1469"/>
        <w:gridCol w:w="1468"/>
      </w:tblGrid>
      <w:tr w:rsidR="00603B74" w:rsidRPr="00A77CDE" w:rsidTr="00E9413C">
        <w:trPr>
          <w:trHeight w:val="457"/>
        </w:trPr>
        <w:tc>
          <w:tcPr>
            <w:tcW w:w="192" w:type="pct"/>
            <w:vAlign w:val="center"/>
          </w:tcPr>
          <w:p w:rsidR="00603B74" w:rsidRPr="00A77CDE" w:rsidRDefault="00603B74" w:rsidP="000A2F60">
            <w:pPr>
              <w:jc w:val="center"/>
              <w:rPr>
                <w:lang w:val="lv-LV"/>
              </w:rPr>
            </w:pPr>
            <w:proofErr w:type="spellStart"/>
            <w:r w:rsidRPr="00A77CDE">
              <w:rPr>
                <w:lang w:val="lv-LV"/>
              </w:rPr>
              <w:t>Nr</w:t>
            </w:r>
            <w:proofErr w:type="spellEnd"/>
            <w:r w:rsidRPr="00A77CDE">
              <w:rPr>
                <w:lang w:val="lv-LV"/>
              </w:rPr>
              <w:t>.</w:t>
            </w:r>
          </w:p>
          <w:p w:rsidR="00603B74" w:rsidRPr="00A77CDE" w:rsidRDefault="00603B74" w:rsidP="000A2F60">
            <w:pPr>
              <w:jc w:val="center"/>
              <w:rPr>
                <w:lang w:val="lv-LV"/>
              </w:rPr>
            </w:pPr>
            <w:proofErr w:type="spellStart"/>
            <w:r w:rsidRPr="00A77CDE">
              <w:rPr>
                <w:lang w:val="lv-LV"/>
              </w:rPr>
              <w:t>p.k</w:t>
            </w:r>
            <w:proofErr w:type="spellEnd"/>
            <w:r w:rsidRPr="00A77CDE">
              <w:rPr>
                <w:lang w:val="lv-LV"/>
              </w:rPr>
              <w:t>.</w:t>
            </w:r>
          </w:p>
        </w:tc>
        <w:tc>
          <w:tcPr>
            <w:tcW w:w="720" w:type="pct"/>
            <w:tcMar>
              <w:top w:w="0" w:type="dxa"/>
              <w:left w:w="108" w:type="dxa"/>
              <w:bottom w:w="0" w:type="dxa"/>
              <w:right w:w="108" w:type="dxa"/>
            </w:tcMar>
            <w:vAlign w:val="center"/>
          </w:tcPr>
          <w:p w:rsidR="00603B74" w:rsidRPr="00A77CDE" w:rsidRDefault="00603B74" w:rsidP="000A2F60">
            <w:pPr>
              <w:jc w:val="center"/>
              <w:rPr>
                <w:lang w:val="lv-LV"/>
              </w:rPr>
            </w:pPr>
            <w:r w:rsidRPr="00A77CDE">
              <w:rPr>
                <w:lang w:val="lv-LV"/>
              </w:rPr>
              <w:t>Nosaukums</w:t>
            </w:r>
          </w:p>
        </w:tc>
        <w:tc>
          <w:tcPr>
            <w:tcW w:w="1044" w:type="pct"/>
            <w:tcMar>
              <w:top w:w="0" w:type="dxa"/>
              <w:left w:w="108" w:type="dxa"/>
              <w:bottom w:w="0" w:type="dxa"/>
              <w:right w:w="108" w:type="dxa"/>
            </w:tcMar>
            <w:vAlign w:val="center"/>
          </w:tcPr>
          <w:p w:rsidR="00603B74" w:rsidRPr="00A77CDE" w:rsidRDefault="00603B74" w:rsidP="00603B74">
            <w:pPr>
              <w:jc w:val="center"/>
              <w:rPr>
                <w:lang w:val="lv-LV"/>
              </w:rPr>
            </w:pPr>
            <w:r w:rsidRPr="00A77CDE">
              <w:rPr>
                <w:lang w:val="lv-LV"/>
              </w:rPr>
              <w:t xml:space="preserve">Piedāvātās preces nosaukums (zīmols) </w:t>
            </w:r>
          </w:p>
        </w:tc>
        <w:tc>
          <w:tcPr>
            <w:tcW w:w="761" w:type="pct"/>
            <w:vAlign w:val="center"/>
          </w:tcPr>
          <w:p w:rsidR="00603B74" w:rsidRPr="00A77CDE" w:rsidRDefault="00603B74" w:rsidP="000A2F60">
            <w:pPr>
              <w:jc w:val="center"/>
              <w:rPr>
                <w:lang w:val="lv-LV"/>
              </w:rPr>
            </w:pPr>
            <w:r w:rsidRPr="00A77CDE">
              <w:rPr>
                <w:lang w:val="lv-LV"/>
              </w:rPr>
              <w:t xml:space="preserve">Piedāvātās preces tehniskie </w:t>
            </w:r>
            <w:proofErr w:type="spellStart"/>
            <w:r w:rsidRPr="00A77CDE">
              <w:rPr>
                <w:lang w:val="lv-LV"/>
              </w:rPr>
              <w:t>paramatri</w:t>
            </w:r>
            <w:proofErr w:type="spellEnd"/>
          </w:p>
        </w:tc>
        <w:tc>
          <w:tcPr>
            <w:tcW w:w="762" w:type="pct"/>
            <w:vAlign w:val="center"/>
          </w:tcPr>
          <w:p w:rsidR="00603B74" w:rsidRPr="00A77CDE" w:rsidRDefault="00603B74" w:rsidP="000A2F60">
            <w:pPr>
              <w:jc w:val="center"/>
              <w:rPr>
                <w:lang w:val="lv-LV"/>
              </w:rPr>
            </w:pPr>
            <w:r w:rsidRPr="00A77CDE">
              <w:rPr>
                <w:lang w:val="lv-LV"/>
              </w:rPr>
              <w:t>Skaits</w:t>
            </w:r>
          </w:p>
        </w:tc>
        <w:tc>
          <w:tcPr>
            <w:tcW w:w="761" w:type="pct"/>
          </w:tcPr>
          <w:p w:rsidR="00603B74" w:rsidRPr="00A77CDE" w:rsidRDefault="00603B74" w:rsidP="000A2F60">
            <w:pPr>
              <w:jc w:val="center"/>
              <w:rPr>
                <w:lang w:val="lv-LV"/>
              </w:rPr>
            </w:pPr>
            <w:r w:rsidRPr="00A77CDE">
              <w:rPr>
                <w:lang w:val="lv-LV"/>
              </w:rPr>
              <w:t>Vienības summa Ls bez PVN</w:t>
            </w:r>
          </w:p>
        </w:tc>
        <w:tc>
          <w:tcPr>
            <w:tcW w:w="761" w:type="pct"/>
          </w:tcPr>
          <w:p w:rsidR="00603B74" w:rsidRPr="00A77CDE" w:rsidRDefault="00603B74" w:rsidP="000A2F60">
            <w:pPr>
              <w:jc w:val="center"/>
              <w:rPr>
                <w:lang w:val="lv-LV"/>
              </w:rPr>
            </w:pPr>
            <w:r w:rsidRPr="00A77CDE">
              <w:rPr>
                <w:lang w:val="lv-LV"/>
              </w:rPr>
              <w:t>Kopā bez PVN</w:t>
            </w:r>
          </w:p>
        </w:tc>
      </w:tr>
      <w:tr w:rsidR="00603B74" w:rsidRPr="00A77CDE" w:rsidTr="00E9413C">
        <w:trPr>
          <w:trHeight w:val="724"/>
        </w:trPr>
        <w:tc>
          <w:tcPr>
            <w:tcW w:w="192" w:type="pct"/>
          </w:tcPr>
          <w:p w:rsidR="00603B74" w:rsidRPr="00A77CDE" w:rsidRDefault="00603B74" w:rsidP="000A2F60">
            <w:pPr>
              <w:pStyle w:val="ListParagraph"/>
              <w:numPr>
                <w:ilvl w:val="0"/>
                <w:numId w:val="9"/>
              </w:numPr>
              <w:rPr>
                <w:lang w:val="lv-LV"/>
              </w:rPr>
            </w:pPr>
          </w:p>
        </w:tc>
        <w:tc>
          <w:tcPr>
            <w:tcW w:w="720" w:type="pct"/>
            <w:tcMar>
              <w:top w:w="0" w:type="dxa"/>
              <w:left w:w="108" w:type="dxa"/>
              <w:bottom w:w="0" w:type="dxa"/>
              <w:right w:w="108" w:type="dxa"/>
            </w:tcMar>
          </w:tcPr>
          <w:p w:rsidR="00603B74" w:rsidRPr="00A77CDE" w:rsidRDefault="00603B74" w:rsidP="003679AC">
            <w:pPr>
              <w:rPr>
                <w:lang w:val="lv-LV"/>
              </w:rPr>
            </w:pPr>
            <w:proofErr w:type="spellStart"/>
            <w:r w:rsidRPr="00A77CDE">
              <w:rPr>
                <w:lang w:val="lv-LV"/>
              </w:rPr>
              <w:t>Sistēmbloks</w:t>
            </w:r>
            <w:proofErr w:type="spellEnd"/>
          </w:p>
          <w:p w:rsidR="00603B74" w:rsidRPr="00A77CDE" w:rsidRDefault="00603B74" w:rsidP="003679AC">
            <w:pPr>
              <w:rPr>
                <w:lang w:val="lv-LV"/>
              </w:rPr>
            </w:pPr>
          </w:p>
        </w:tc>
        <w:tc>
          <w:tcPr>
            <w:tcW w:w="1044" w:type="pct"/>
            <w:tcMar>
              <w:top w:w="0" w:type="dxa"/>
              <w:left w:w="108" w:type="dxa"/>
              <w:bottom w:w="0" w:type="dxa"/>
              <w:right w:w="108" w:type="dxa"/>
            </w:tcMar>
            <w:hideMark/>
          </w:tcPr>
          <w:p w:rsidR="00603B74" w:rsidRPr="00A77CDE" w:rsidRDefault="00603B74" w:rsidP="003679AC">
            <w:pPr>
              <w:rPr>
                <w:lang w:val="lv-LV"/>
              </w:rPr>
            </w:pPr>
          </w:p>
        </w:tc>
        <w:tc>
          <w:tcPr>
            <w:tcW w:w="761" w:type="pct"/>
          </w:tcPr>
          <w:p w:rsidR="00603B74" w:rsidRPr="00A77CDE" w:rsidRDefault="00603B74" w:rsidP="003679AC">
            <w:pPr>
              <w:jc w:val="center"/>
              <w:rPr>
                <w:lang w:val="lv-LV"/>
              </w:rPr>
            </w:pPr>
          </w:p>
        </w:tc>
        <w:tc>
          <w:tcPr>
            <w:tcW w:w="762" w:type="pct"/>
          </w:tcPr>
          <w:p w:rsidR="00603B74" w:rsidRPr="00A77CDE" w:rsidRDefault="00603B74" w:rsidP="003679AC">
            <w:pPr>
              <w:jc w:val="center"/>
              <w:rPr>
                <w:lang w:val="lv-LV"/>
              </w:rPr>
            </w:pPr>
          </w:p>
          <w:p w:rsidR="00603B74" w:rsidRPr="00A77CDE" w:rsidRDefault="00603B74" w:rsidP="003679AC">
            <w:pPr>
              <w:jc w:val="center"/>
              <w:rPr>
                <w:lang w:val="lv-LV"/>
              </w:rPr>
            </w:pPr>
            <w:r w:rsidRPr="00A77CDE">
              <w:rPr>
                <w:lang w:val="lv-LV"/>
              </w:rPr>
              <w:t xml:space="preserve">4 </w:t>
            </w:r>
            <w:proofErr w:type="spellStart"/>
            <w:r w:rsidRPr="00A77CDE">
              <w:rPr>
                <w:lang w:val="lv-LV"/>
              </w:rPr>
              <w:t>gab</w:t>
            </w:r>
            <w:proofErr w:type="spellEnd"/>
            <w:r w:rsidRPr="00A77CDE">
              <w:rPr>
                <w:lang w:val="lv-LV"/>
              </w:rPr>
              <w:t>.</w:t>
            </w:r>
          </w:p>
        </w:tc>
        <w:tc>
          <w:tcPr>
            <w:tcW w:w="761" w:type="pct"/>
          </w:tcPr>
          <w:p w:rsidR="00603B74" w:rsidRPr="00A77CDE" w:rsidRDefault="00603B74" w:rsidP="003679AC">
            <w:pPr>
              <w:jc w:val="center"/>
              <w:rPr>
                <w:lang w:val="lv-LV"/>
              </w:rPr>
            </w:pPr>
          </w:p>
        </w:tc>
        <w:tc>
          <w:tcPr>
            <w:tcW w:w="761" w:type="pct"/>
          </w:tcPr>
          <w:p w:rsidR="00603B74" w:rsidRPr="00A77CDE" w:rsidRDefault="00603B74" w:rsidP="003679AC">
            <w:pPr>
              <w:jc w:val="center"/>
              <w:rPr>
                <w:lang w:val="lv-LV"/>
              </w:rPr>
            </w:pPr>
          </w:p>
        </w:tc>
      </w:tr>
      <w:tr w:rsidR="00603B74" w:rsidRPr="00A77CDE" w:rsidTr="00E9413C">
        <w:tc>
          <w:tcPr>
            <w:tcW w:w="192" w:type="pct"/>
          </w:tcPr>
          <w:p w:rsidR="00603B74" w:rsidRPr="00A77CDE" w:rsidRDefault="00603B74" w:rsidP="000A2F60">
            <w:pPr>
              <w:pStyle w:val="ListParagraph"/>
              <w:numPr>
                <w:ilvl w:val="0"/>
                <w:numId w:val="9"/>
              </w:numPr>
              <w:rPr>
                <w:lang w:val="lv-LV"/>
              </w:rPr>
            </w:pPr>
          </w:p>
        </w:tc>
        <w:tc>
          <w:tcPr>
            <w:tcW w:w="720" w:type="pct"/>
            <w:tcMar>
              <w:top w:w="0" w:type="dxa"/>
              <w:left w:w="108" w:type="dxa"/>
              <w:bottom w:w="0" w:type="dxa"/>
              <w:right w:w="108" w:type="dxa"/>
            </w:tcMar>
          </w:tcPr>
          <w:p w:rsidR="00603B74" w:rsidRPr="00A77CDE" w:rsidRDefault="00603B74" w:rsidP="003679AC">
            <w:pPr>
              <w:rPr>
                <w:lang w:val="lv-LV"/>
              </w:rPr>
            </w:pPr>
            <w:r w:rsidRPr="00A77CDE">
              <w:rPr>
                <w:lang w:val="lv-LV"/>
              </w:rPr>
              <w:t>Monitors</w:t>
            </w:r>
          </w:p>
          <w:p w:rsidR="00603B74" w:rsidRPr="00A77CDE" w:rsidRDefault="00603B74" w:rsidP="003679AC">
            <w:pPr>
              <w:rPr>
                <w:lang w:val="lv-LV"/>
              </w:rPr>
            </w:pPr>
          </w:p>
        </w:tc>
        <w:tc>
          <w:tcPr>
            <w:tcW w:w="1044" w:type="pct"/>
            <w:tcMar>
              <w:top w:w="0" w:type="dxa"/>
              <w:left w:w="108" w:type="dxa"/>
              <w:bottom w:w="0" w:type="dxa"/>
              <w:right w:w="108" w:type="dxa"/>
            </w:tcMar>
            <w:hideMark/>
          </w:tcPr>
          <w:p w:rsidR="00603B74" w:rsidRPr="00A77CDE" w:rsidRDefault="00603B74" w:rsidP="003679AC">
            <w:pPr>
              <w:rPr>
                <w:lang w:val="lv-LV"/>
              </w:rPr>
            </w:pPr>
          </w:p>
        </w:tc>
        <w:tc>
          <w:tcPr>
            <w:tcW w:w="761" w:type="pct"/>
          </w:tcPr>
          <w:p w:rsidR="00603B74" w:rsidRPr="00A77CDE" w:rsidRDefault="00603B74" w:rsidP="003679AC">
            <w:pPr>
              <w:jc w:val="center"/>
              <w:rPr>
                <w:lang w:val="lv-LV"/>
              </w:rPr>
            </w:pPr>
          </w:p>
        </w:tc>
        <w:tc>
          <w:tcPr>
            <w:tcW w:w="762" w:type="pct"/>
          </w:tcPr>
          <w:p w:rsidR="00603B74" w:rsidRPr="00A77CDE" w:rsidRDefault="00603B74" w:rsidP="003679AC">
            <w:pPr>
              <w:jc w:val="center"/>
              <w:rPr>
                <w:lang w:val="lv-LV"/>
              </w:rPr>
            </w:pPr>
            <w:r w:rsidRPr="00A77CDE">
              <w:rPr>
                <w:lang w:val="lv-LV"/>
              </w:rPr>
              <w:t xml:space="preserve">15 </w:t>
            </w:r>
            <w:proofErr w:type="spellStart"/>
            <w:r w:rsidRPr="00A77CDE">
              <w:rPr>
                <w:lang w:val="lv-LV"/>
              </w:rPr>
              <w:t>gab</w:t>
            </w:r>
            <w:proofErr w:type="spellEnd"/>
            <w:r w:rsidRPr="00A77CDE">
              <w:rPr>
                <w:lang w:val="lv-LV"/>
              </w:rPr>
              <w:t>.</w:t>
            </w:r>
          </w:p>
        </w:tc>
        <w:tc>
          <w:tcPr>
            <w:tcW w:w="761" w:type="pct"/>
          </w:tcPr>
          <w:p w:rsidR="00603B74" w:rsidRPr="00A77CDE" w:rsidRDefault="00603B74" w:rsidP="003679AC">
            <w:pPr>
              <w:jc w:val="center"/>
              <w:rPr>
                <w:lang w:val="lv-LV"/>
              </w:rPr>
            </w:pPr>
          </w:p>
        </w:tc>
        <w:tc>
          <w:tcPr>
            <w:tcW w:w="761" w:type="pct"/>
          </w:tcPr>
          <w:p w:rsidR="00603B74" w:rsidRPr="00A77CDE" w:rsidRDefault="00603B74" w:rsidP="003679AC">
            <w:pPr>
              <w:jc w:val="center"/>
              <w:rPr>
                <w:lang w:val="lv-LV"/>
              </w:rPr>
            </w:pPr>
          </w:p>
        </w:tc>
      </w:tr>
    </w:tbl>
    <w:p w:rsidR="00301574" w:rsidRPr="00A048F9" w:rsidRDefault="00301574" w:rsidP="00301574">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144A31" w:rsidRPr="00A048F9">
        <w:tc>
          <w:tcPr>
            <w:tcW w:w="9828" w:type="dxa"/>
          </w:tcPr>
          <w:p w:rsidR="00144A31" w:rsidRPr="00A048F9" w:rsidRDefault="00603B74" w:rsidP="00603B74">
            <w:pPr>
              <w:pStyle w:val="BodyTextIndent3"/>
              <w:spacing w:after="0"/>
              <w:jc w:val="center"/>
              <w:rPr>
                <w:b/>
                <w:sz w:val="24"/>
                <w:szCs w:val="24"/>
                <w:lang w:val="lv-LV"/>
              </w:rPr>
            </w:pPr>
            <w:r>
              <w:rPr>
                <w:b/>
                <w:sz w:val="24"/>
                <w:szCs w:val="24"/>
                <w:lang w:val="lv-LV"/>
              </w:rPr>
              <w:t>Kopējā p</w:t>
            </w:r>
            <w:r w:rsidR="0080658A">
              <w:rPr>
                <w:b/>
                <w:sz w:val="24"/>
                <w:szCs w:val="24"/>
                <w:lang w:val="lv-LV"/>
              </w:rPr>
              <w:t xml:space="preserve">iedāvājuma summa </w:t>
            </w:r>
            <w:r w:rsidR="00144A31" w:rsidRPr="00A048F9">
              <w:rPr>
                <w:b/>
                <w:sz w:val="24"/>
                <w:szCs w:val="24"/>
                <w:lang w:val="lv-LV"/>
              </w:rPr>
              <w:t>(</w:t>
            </w:r>
            <w:r w:rsidR="00144A31" w:rsidRPr="00A048F9">
              <w:rPr>
                <w:b/>
                <w:i/>
                <w:sz w:val="24"/>
                <w:szCs w:val="24"/>
                <w:lang w:val="lv-LV"/>
              </w:rPr>
              <w:t>cipariem un vārdiem</w:t>
            </w:r>
            <w:r w:rsidR="00144A31" w:rsidRPr="00A048F9">
              <w:rPr>
                <w:b/>
                <w:sz w:val="24"/>
                <w:szCs w:val="24"/>
                <w:lang w:val="lv-LV"/>
              </w:rPr>
              <w:t>)</w:t>
            </w:r>
          </w:p>
        </w:tc>
      </w:tr>
      <w:tr w:rsidR="00144A31" w:rsidRPr="00603B74">
        <w:tc>
          <w:tcPr>
            <w:tcW w:w="9828" w:type="dxa"/>
          </w:tcPr>
          <w:p w:rsidR="00144A31" w:rsidRDefault="00144A31" w:rsidP="0064117C">
            <w:pPr>
              <w:pStyle w:val="BodyTextIndent3"/>
              <w:spacing w:after="0"/>
              <w:rPr>
                <w:sz w:val="24"/>
                <w:szCs w:val="24"/>
                <w:lang w:val="lv-LV"/>
              </w:rPr>
            </w:pPr>
            <w:r w:rsidRPr="00A048F9">
              <w:rPr>
                <w:sz w:val="24"/>
                <w:szCs w:val="24"/>
                <w:lang w:val="lv-LV"/>
              </w:rPr>
              <w:t xml:space="preserve"> </w:t>
            </w:r>
          </w:p>
          <w:p w:rsidR="00603B74" w:rsidRDefault="00603B74" w:rsidP="0064117C">
            <w:pPr>
              <w:pStyle w:val="BodyTextIndent3"/>
              <w:spacing w:after="0"/>
              <w:rPr>
                <w:sz w:val="24"/>
                <w:szCs w:val="24"/>
                <w:lang w:val="lv-LV"/>
              </w:rPr>
            </w:pPr>
            <w:r>
              <w:rPr>
                <w:sz w:val="24"/>
                <w:szCs w:val="24"/>
                <w:lang w:val="lv-LV"/>
              </w:rPr>
              <w:t>Ls bez PVN ____________________(_____________)</w:t>
            </w:r>
          </w:p>
          <w:p w:rsidR="00603B74" w:rsidRDefault="00603B74" w:rsidP="0064117C">
            <w:pPr>
              <w:pStyle w:val="BodyTextIndent3"/>
              <w:spacing w:after="0"/>
              <w:rPr>
                <w:sz w:val="24"/>
                <w:szCs w:val="24"/>
                <w:lang w:val="lv-LV"/>
              </w:rPr>
            </w:pPr>
            <w:r>
              <w:rPr>
                <w:sz w:val="24"/>
                <w:szCs w:val="24"/>
                <w:lang w:val="lv-LV"/>
              </w:rPr>
              <w:t>Ls PVN ________________________(____________)</w:t>
            </w:r>
          </w:p>
          <w:p w:rsidR="00603B74" w:rsidRDefault="00603B74" w:rsidP="0064117C">
            <w:pPr>
              <w:pStyle w:val="BodyTextIndent3"/>
              <w:spacing w:after="0"/>
              <w:rPr>
                <w:sz w:val="24"/>
                <w:szCs w:val="24"/>
                <w:lang w:val="lv-LV"/>
              </w:rPr>
            </w:pPr>
            <w:r>
              <w:rPr>
                <w:sz w:val="24"/>
                <w:szCs w:val="24"/>
                <w:lang w:val="lv-LV"/>
              </w:rPr>
              <w:t>kopā ar PVN ____________________(____________)</w:t>
            </w:r>
          </w:p>
          <w:p w:rsidR="00603B74" w:rsidRDefault="00603B74" w:rsidP="0064117C">
            <w:pPr>
              <w:pStyle w:val="BodyTextIndent3"/>
              <w:spacing w:after="0"/>
              <w:rPr>
                <w:sz w:val="24"/>
                <w:szCs w:val="24"/>
                <w:lang w:val="lv-LV"/>
              </w:rPr>
            </w:pPr>
          </w:p>
          <w:p w:rsidR="00603B74" w:rsidRDefault="00603B74" w:rsidP="0064117C">
            <w:pPr>
              <w:pStyle w:val="BodyTextIndent3"/>
              <w:spacing w:after="0"/>
              <w:rPr>
                <w:sz w:val="24"/>
                <w:szCs w:val="24"/>
                <w:lang w:val="lv-LV"/>
              </w:rPr>
            </w:pPr>
            <w:proofErr w:type="spellStart"/>
            <w:r w:rsidRPr="00603B74">
              <w:rPr>
                <w:i/>
                <w:sz w:val="24"/>
                <w:szCs w:val="24"/>
                <w:lang w:val="lv-LV"/>
              </w:rPr>
              <w:t>euro</w:t>
            </w:r>
            <w:proofErr w:type="spellEnd"/>
            <w:r>
              <w:rPr>
                <w:sz w:val="24"/>
                <w:szCs w:val="24"/>
                <w:lang w:val="lv-LV"/>
              </w:rPr>
              <w:t xml:space="preserve"> bez PVN ___________________(____________)</w:t>
            </w:r>
          </w:p>
          <w:p w:rsidR="00603B74" w:rsidRDefault="00603B74" w:rsidP="0064117C">
            <w:pPr>
              <w:pStyle w:val="BodyTextIndent3"/>
              <w:spacing w:after="0"/>
              <w:rPr>
                <w:sz w:val="24"/>
                <w:szCs w:val="24"/>
                <w:lang w:val="lv-LV"/>
              </w:rPr>
            </w:pPr>
            <w:proofErr w:type="spellStart"/>
            <w:r w:rsidRPr="00603B74">
              <w:rPr>
                <w:i/>
                <w:sz w:val="24"/>
                <w:szCs w:val="24"/>
                <w:lang w:val="lv-LV"/>
              </w:rPr>
              <w:t>euro</w:t>
            </w:r>
            <w:proofErr w:type="spellEnd"/>
            <w:r>
              <w:rPr>
                <w:sz w:val="24"/>
                <w:szCs w:val="24"/>
                <w:lang w:val="lv-LV"/>
              </w:rPr>
              <w:t xml:space="preserve"> PVN _______________________(___________)</w:t>
            </w:r>
          </w:p>
          <w:p w:rsidR="00144A31" w:rsidRDefault="00603B74" w:rsidP="00603B74">
            <w:pPr>
              <w:pStyle w:val="BodyTextIndent3"/>
              <w:spacing w:after="0"/>
              <w:rPr>
                <w:sz w:val="24"/>
                <w:szCs w:val="24"/>
                <w:lang w:val="lv-LV"/>
              </w:rPr>
            </w:pPr>
            <w:proofErr w:type="spellStart"/>
            <w:r w:rsidRPr="00603B74">
              <w:rPr>
                <w:i/>
                <w:sz w:val="24"/>
                <w:szCs w:val="24"/>
                <w:lang w:val="lv-LV"/>
              </w:rPr>
              <w:t>euro</w:t>
            </w:r>
            <w:proofErr w:type="spellEnd"/>
            <w:r>
              <w:rPr>
                <w:sz w:val="24"/>
                <w:szCs w:val="24"/>
                <w:lang w:val="lv-LV"/>
              </w:rPr>
              <w:t xml:space="preserve"> ar PVN _____________________(___________)</w:t>
            </w:r>
          </w:p>
          <w:p w:rsidR="00603B74" w:rsidRPr="00A048F9" w:rsidRDefault="00603B74" w:rsidP="00603B74">
            <w:pPr>
              <w:pStyle w:val="BodyTextIndent3"/>
              <w:spacing w:after="0"/>
              <w:rPr>
                <w:sz w:val="24"/>
                <w:szCs w:val="24"/>
                <w:lang w:val="lv-LV"/>
              </w:rPr>
            </w:pPr>
          </w:p>
        </w:tc>
      </w:tr>
    </w:tbl>
    <w:p w:rsidR="00301574" w:rsidRDefault="00301574" w:rsidP="0064117C">
      <w:pPr>
        <w:pStyle w:val="BodyTextIndent3"/>
        <w:spacing w:after="0"/>
        <w:rPr>
          <w:sz w:val="24"/>
          <w:szCs w:val="24"/>
          <w:lang w:val="lv-LV"/>
        </w:rPr>
      </w:pPr>
    </w:p>
    <w:p w:rsidR="00144A31" w:rsidRPr="00A048F9" w:rsidRDefault="00144A31" w:rsidP="0064117C">
      <w:pPr>
        <w:ind w:firstLine="720"/>
        <w:jc w:val="both"/>
        <w:rPr>
          <w:lang w:val="lv-LV"/>
        </w:rPr>
      </w:pPr>
      <w:r w:rsidRPr="00A048F9">
        <w:rPr>
          <w:lang w:val="lv-LV"/>
        </w:rPr>
        <w:t>Mēs apliecinām piedāvājumā sniegto ziņu patiesumu un precizitāti.</w:t>
      </w:r>
    </w:p>
    <w:p w:rsidR="00144A31" w:rsidRPr="00A048F9" w:rsidRDefault="00144A31" w:rsidP="00C70B54">
      <w:pPr>
        <w:ind w:firstLine="720"/>
        <w:jc w:val="both"/>
        <w:rPr>
          <w:lang w:val="lv-LV"/>
        </w:rPr>
      </w:pPr>
      <w:r w:rsidRPr="00A048F9">
        <w:rPr>
          <w:lang w:val="lv-LV"/>
        </w:rPr>
        <w:t xml:space="preserve">Ar šo mēs apstiprinām, ka esam iepazinušies ar </w:t>
      </w:r>
      <w:r w:rsidR="00B43B66" w:rsidRPr="00A048F9">
        <w:rPr>
          <w:lang w:val="lv-LV"/>
        </w:rPr>
        <w:t>uzaicinājuma</w:t>
      </w:r>
      <w:r w:rsidRPr="00A048F9">
        <w:rPr>
          <w:lang w:val="lv-LV"/>
        </w:rPr>
        <w:t xml:space="preserve"> </w:t>
      </w:r>
      <w:r w:rsidR="002D7DD2">
        <w:rPr>
          <w:bCs/>
          <w:lang w:val="lv-LV"/>
        </w:rPr>
        <w:t>„</w:t>
      </w:r>
      <w:r w:rsidR="002D7DD2" w:rsidRPr="002D7DD2">
        <w:rPr>
          <w:bCs/>
          <w:lang w:val="lv-LV"/>
        </w:rPr>
        <w:t>Datoru un monitoru piegāde Daugavpils pilsētas domei</w:t>
      </w:r>
      <w:r w:rsidR="00FA0C90">
        <w:rPr>
          <w:bCs/>
          <w:lang w:val="lv-LV"/>
        </w:rPr>
        <w:t>”</w:t>
      </w:r>
      <w:r w:rsidR="00C70B54" w:rsidRPr="00A048F9">
        <w:rPr>
          <w:lang w:val="lv-LV"/>
        </w:rPr>
        <w:t xml:space="preserve"> nosacījumiem</w:t>
      </w:r>
      <w:r w:rsidRPr="00A048F9">
        <w:rPr>
          <w:lang w:val="lv-LV"/>
        </w:rPr>
        <w:t xml:space="preserve"> un tam pievienoto dokumentāciju, mēs </w:t>
      </w:r>
      <w:r w:rsidR="00C70B54" w:rsidRPr="00A048F9">
        <w:rPr>
          <w:lang w:val="lv-LV"/>
        </w:rPr>
        <w:t>garantējam sniegto ziņu paties</w:t>
      </w:r>
      <w:r w:rsidRPr="00A048F9">
        <w:rPr>
          <w:lang w:val="lv-LV"/>
        </w:rPr>
        <w:t xml:space="preserve">umu un precizitāti. </w:t>
      </w:r>
    </w:p>
    <w:p w:rsidR="00144A31" w:rsidRPr="00A048F9" w:rsidRDefault="00144A31" w:rsidP="0064117C">
      <w:pPr>
        <w:ind w:firstLine="720"/>
        <w:jc w:val="both"/>
        <w:rPr>
          <w:lang w:val="lv-LV"/>
        </w:rPr>
      </w:pPr>
      <w:r w:rsidRPr="00A048F9">
        <w:rPr>
          <w:lang w:val="lv-LV"/>
        </w:rPr>
        <w:t>Apņemamies (ja Pasūtītājs izvēlēsies šo piedāvājumu) slēgt iepirkuma līgumu un izpildīt visus līguma nosacījumus.</w:t>
      </w:r>
    </w:p>
    <w:p w:rsidR="00144A31" w:rsidRPr="00A048F9" w:rsidRDefault="00144A31" w:rsidP="0064117C">
      <w:pPr>
        <w:ind w:firstLine="720"/>
        <w:jc w:val="both"/>
        <w:rPr>
          <w:lang w:val="lv-LV"/>
        </w:rPr>
      </w:pPr>
      <w:r w:rsidRPr="00A048F9">
        <w:rPr>
          <w:lang w:val="lv-LV"/>
        </w:rPr>
        <w:t xml:space="preserve">Mēs piekrītam visām </w:t>
      </w:r>
      <w:r w:rsidR="00B43B66" w:rsidRPr="00A048F9">
        <w:rPr>
          <w:lang w:val="lv-LV"/>
        </w:rPr>
        <w:t>uzaicinājumā</w:t>
      </w:r>
      <w:r w:rsidRPr="00A048F9">
        <w:rPr>
          <w:lang w:val="lv-LV"/>
        </w:rPr>
        <w:t xml:space="preserve"> </w:t>
      </w:r>
      <w:r w:rsidR="00B50FAF" w:rsidRPr="00A048F9">
        <w:rPr>
          <w:bCs/>
          <w:lang w:val="lv-LV"/>
        </w:rPr>
        <w:t>„</w:t>
      </w:r>
      <w:r w:rsidR="00FA0C90" w:rsidRPr="00FA0C90">
        <w:rPr>
          <w:bCs/>
          <w:lang w:val="lv-LV"/>
        </w:rPr>
        <w:t>Datoru un monitoru piegāde Daugavpils pilsētas domei</w:t>
      </w:r>
      <w:r w:rsidR="00B50FAF" w:rsidRPr="00A048F9">
        <w:rPr>
          <w:bCs/>
          <w:lang w:val="lv-LV"/>
        </w:rPr>
        <w:t>”</w:t>
      </w:r>
      <w:r w:rsidR="00C70B54" w:rsidRPr="00A048F9">
        <w:rPr>
          <w:lang w:val="lv-LV"/>
        </w:rPr>
        <w:t xml:space="preserve"> </w:t>
      </w:r>
      <w:r w:rsidRPr="00A048F9">
        <w:rPr>
          <w:lang w:val="lv-LV"/>
        </w:rPr>
        <w:t>izvirzītajām prasībām.</w:t>
      </w:r>
      <w:r w:rsidRPr="00A048F9">
        <w:rPr>
          <w:rStyle w:val="apple-style-span"/>
          <w:color w:val="000000"/>
          <w:lang w:val="lv-LV"/>
        </w:rPr>
        <w:t xml:space="preserve"> </w:t>
      </w:r>
    </w:p>
    <w:p w:rsidR="00301574" w:rsidRPr="00A048F9" w:rsidRDefault="00301574" w:rsidP="0064117C">
      <w:pPr>
        <w:ind w:left="360"/>
        <w:rPr>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144A31" w:rsidRPr="00A048F9">
        <w:tc>
          <w:tcPr>
            <w:tcW w:w="2093" w:type="dxa"/>
          </w:tcPr>
          <w:p w:rsidR="00144A31" w:rsidRPr="00A048F9" w:rsidRDefault="00144A31" w:rsidP="0064117C">
            <w:pPr>
              <w:rPr>
                <w:lang w:val="lv-LV"/>
              </w:rPr>
            </w:pPr>
            <w:r w:rsidRPr="00A048F9">
              <w:rPr>
                <w:lang w:val="lv-LV"/>
              </w:rPr>
              <w:t>Pretendenta pārstāvis:</w:t>
            </w:r>
          </w:p>
        </w:tc>
        <w:tc>
          <w:tcPr>
            <w:tcW w:w="7735" w:type="dxa"/>
          </w:tcPr>
          <w:p w:rsidR="00144A31" w:rsidRPr="00A048F9" w:rsidRDefault="00E9413C" w:rsidP="0064117C">
            <w:pPr>
              <w:rPr>
                <w:lang w:val="lv-LV"/>
              </w:rPr>
            </w:pPr>
            <w:r>
              <w:rPr>
                <w:lang w:val="lv-LV"/>
              </w:rPr>
              <w:t>(</w:t>
            </w:r>
            <w:r w:rsidRPr="00A048F9">
              <w:rPr>
                <w:lang w:val="lv-LV"/>
              </w:rPr>
              <w:t>amats, paraksts, vārds, uzvārds, zīmogs)</w:t>
            </w:r>
          </w:p>
        </w:tc>
      </w:tr>
    </w:tbl>
    <w:p w:rsidR="00E05366" w:rsidRPr="00A048F9" w:rsidRDefault="00E05366" w:rsidP="00E05366">
      <w:pPr>
        <w:rPr>
          <w:lang w:val="lv-LV"/>
        </w:rPr>
      </w:pPr>
    </w:p>
    <w:sectPr w:rsidR="00E05366" w:rsidRPr="00A048F9" w:rsidSect="00E9413C">
      <w:headerReference w:type="even" r:id="rId12"/>
      <w:footerReference w:type="even" r:id="rId13"/>
      <w:footerReference w:type="default" r:id="rId14"/>
      <w:pgSz w:w="11906" w:h="16838"/>
      <w:pgMar w:top="1138" w:right="562" w:bottom="851"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C5" w:rsidRDefault="004102C5">
      <w:r>
        <w:separator/>
      </w:r>
    </w:p>
  </w:endnote>
  <w:endnote w:type="continuationSeparator" w:id="0">
    <w:p w:rsidR="004102C5" w:rsidRDefault="0041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E" w:rsidRDefault="008E2C3E"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C3E" w:rsidRDefault="008E2C3E"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E" w:rsidRDefault="008E2C3E"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13C">
      <w:rPr>
        <w:rStyle w:val="PageNumber"/>
        <w:noProof/>
      </w:rPr>
      <w:t>5</w:t>
    </w:r>
    <w:r>
      <w:rPr>
        <w:rStyle w:val="PageNumber"/>
      </w:rPr>
      <w:fldChar w:fldCharType="end"/>
    </w:r>
  </w:p>
  <w:p w:rsidR="008E2C3E" w:rsidRDefault="008E2C3E"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C5" w:rsidRDefault="004102C5">
      <w:r>
        <w:separator/>
      </w:r>
    </w:p>
  </w:footnote>
  <w:footnote w:type="continuationSeparator" w:id="0">
    <w:p w:rsidR="004102C5" w:rsidRDefault="0041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E" w:rsidRDefault="008E2C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2C3E" w:rsidRDefault="008E2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D0E3F81"/>
    <w:multiLevelType w:val="multilevel"/>
    <w:tmpl w:val="76AE515E"/>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3FB37B85"/>
    <w:multiLevelType w:val="multilevel"/>
    <w:tmpl w:val="B8ECC75C"/>
    <w:lvl w:ilvl="0">
      <w:start w:val="1"/>
      <w:numFmt w:val="decimal"/>
      <w:lvlText w:val="%1."/>
      <w:lvlJc w:val="left"/>
      <w:pPr>
        <w:ind w:left="2153" w:hanging="735"/>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6">
    <w:nsid w:val="42B2777E"/>
    <w:multiLevelType w:val="multilevel"/>
    <w:tmpl w:val="3E7C9048"/>
    <w:lvl w:ilvl="0">
      <w:start w:val="5"/>
      <w:numFmt w:val="decimal"/>
      <w:lvlText w:val="%1."/>
      <w:lvlJc w:val="left"/>
      <w:pPr>
        <w:ind w:left="360" w:hanging="360"/>
      </w:pPr>
      <w:rPr>
        <w:rFonts w:hint="default"/>
      </w:rPr>
    </w:lvl>
    <w:lvl w:ilvl="1">
      <w:start w:val="1"/>
      <w:numFmt w:val="decimal"/>
      <w:pStyle w:val="Header"/>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B433A9"/>
    <w:multiLevelType w:val="hybridMultilevel"/>
    <w:tmpl w:val="1A36C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363AA7"/>
    <w:multiLevelType w:val="hybridMultilevel"/>
    <w:tmpl w:val="1A36C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D3D6D0B"/>
    <w:multiLevelType w:val="multilevel"/>
    <w:tmpl w:val="345055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9"/>
  </w:num>
  <w:num w:numId="8">
    <w:abstractNumId w:val="7"/>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09"/>
    <w:rsid w:val="00003D88"/>
    <w:rsid w:val="00011F26"/>
    <w:rsid w:val="00024BAD"/>
    <w:rsid w:val="00044BC6"/>
    <w:rsid w:val="00052B16"/>
    <w:rsid w:val="00054B82"/>
    <w:rsid w:val="00071BD5"/>
    <w:rsid w:val="000A2F60"/>
    <w:rsid w:val="000B091F"/>
    <w:rsid w:val="000B6450"/>
    <w:rsid w:val="000C71DB"/>
    <w:rsid w:val="000C7D5F"/>
    <w:rsid w:val="000D219D"/>
    <w:rsid w:val="000E03C5"/>
    <w:rsid w:val="0010613E"/>
    <w:rsid w:val="0013240E"/>
    <w:rsid w:val="00144A31"/>
    <w:rsid w:val="0014600D"/>
    <w:rsid w:val="001528D1"/>
    <w:rsid w:val="00154D93"/>
    <w:rsid w:val="00155E1E"/>
    <w:rsid w:val="00183CC3"/>
    <w:rsid w:val="0019446B"/>
    <w:rsid w:val="001A198E"/>
    <w:rsid w:val="001A6067"/>
    <w:rsid w:val="001B4894"/>
    <w:rsid w:val="001C126D"/>
    <w:rsid w:val="001D52E0"/>
    <w:rsid w:val="001F4B28"/>
    <w:rsid w:val="00203F1A"/>
    <w:rsid w:val="00207C0D"/>
    <w:rsid w:val="00215E40"/>
    <w:rsid w:val="00220432"/>
    <w:rsid w:val="00241A27"/>
    <w:rsid w:val="00246821"/>
    <w:rsid w:val="00246E5C"/>
    <w:rsid w:val="002536DE"/>
    <w:rsid w:val="00256EB8"/>
    <w:rsid w:val="00257EA2"/>
    <w:rsid w:val="00265C47"/>
    <w:rsid w:val="00287F5E"/>
    <w:rsid w:val="002A69A0"/>
    <w:rsid w:val="002A7374"/>
    <w:rsid w:val="002B3B83"/>
    <w:rsid w:val="002D4C7A"/>
    <w:rsid w:val="002D5D8C"/>
    <w:rsid w:val="002D7DD2"/>
    <w:rsid w:val="002E4D98"/>
    <w:rsid w:val="00301574"/>
    <w:rsid w:val="00312248"/>
    <w:rsid w:val="00317024"/>
    <w:rsid w:val="00320A9E"/>
    <w:rsid w:val="003245A5"/>
    <w:rsid w:val="003261BB"/>
    <w:rsid w:val="00326515"/>
    <w:rsid w:val="0033365A"/>
    <w:rsid w:val="00337E9A"/>
    <w:rsid w:val="0035151B"/>
    <w:rsid w:val="00365C9E"/>
    <w:rsid w:val="003678C7"/>
    <w:rsid w:val="00370B91"/>
    <w:rsid w:val="00380470"/>
    <w:rsid w:val="00394D0A"/>
    <w:rsid w:val="003A0AB5"/>
    <w:rsid w:val="003A5A5B"/>
    <w:rsid w:val="003A6921"/>
    <w:rsid w:val="003B16A9"/>
    <w:rsid w:val="003B2430"/>
    <w:rsid w:val="003B2542"/>
    <w:rsid w:val="003C44F9"/>
    <w:rsid w:val="003D4476"/>
    <w:rsid w:val="003D7498"/>
    <w:rsid w:val="003E3ABE"/>
    <w:rsid w:val="003E69E2"/>
    <w:rsid w:val="003F3B1D"/>
    <w:rsid w:val="003F746B"/>
    <w:rsid w:val="004071BF"/>
    <w:rsid w:val="004102C5"/>
    <w:rsid w:val="00411E26"/>
    <w:rsid w:val="004129CF"/>
    <w:rsid w:val="00422907"/>
    <w:rsid w:val="00422DD6"/>
    <w:rsid w:val="00425076"/>
    <w:rsid w:val="004314AF"/>
    <w:rsid w:val="00436E1D"/>
    <w:rsid w:val="00442CB6"/>
    <w:rsid w:val="004479D8"/>
    <w:rsid w:val="0048343A"/>
    <w:rsid w:val="00483774"/>
    <w:rsid w:val="00485552"/>
    <w:rsid w:val="00487C27"/>
    <w:rsid w:val="004A0886"/>
    <w:rsid w:val="004A1F20"/>
    <w:rsid w:val="004B6E14"/>
    <w:rsid w:val="004C189B"/>
    <w:rsid w:val="004C7FDE"/>
    <w:rsid w:val="004E7B84"/>
    <w:rsid w:val="004F195D"/>
    <w:rsid w:val="004F6777"/>
    <w:rsid w:val="004F7DA8"/>
    <w:rsid w:val="00504015"/>
    <w:rsid w:val="005071EF"/>
    <w:rsid w:val="00520041"/>
    <w:rsid w:val="00550D7E"/>
    <w:rsid w:val="00555DDC"/>
    <w:rsid w:val="00561E28"/>
    <w:rsid w:val="00574CBB"/>
    <w:rsid w:val="00580B89"/>
    <w:rsid w:val="00595391"/>
    <w:rsid w:val="005B47BD"/>
    <w:rsid w:val="005C276E"/>
    <w:rsid w:val="005F2545"/>
    <w:rsid w:val="005F5DE3"/>
    <w:rsid w:val="00603B74"/>
    <w:rsid w:val="006043C9"/>
    <w:rsid w:val="00614CF5"/>
    <w:rsid w:val="00624909"/>
    <w:rsid w:val="0063571D"/>
    <w:rsid w:val="00641040"/>
    <w:rsid w:val="0064117C"/>
    <w:rsid w:val="006419ED"/>
    <w:rsid w:val="006434B4"/>
    <w:rsid w:val="006564E7"/>
    <w:rsid w:val="00662260"/>
    <w:rsid w:val="00670835"/>
    <w:rsid w:val="00687278"/>
    <w:rsid w:val="0068733C"/>
    <w:rsid w:val="00691D66"/>
    <w:rsid w:val="00692077"/>
    <w:rsid w:val="006A0D36"/>
    <w:rsid w:val="006B0FDF"/>
    <w:rsid w:val="006C2118"/>
    <w:rsid w:val="006C44CE"/>
    <w:rsid w:val="006D5A97"/>
    <w:rsid w:val="006E2565"/>
    <w:rsid w:val="006F1776"/>
    <w:rsid w:val="006F47A3"/>
    <w:rsid w:val="006F6F5B"/>
    <w:rsid w:val="006F6FCD"/>
    <w:rsid w:val="00710892"/>
    <w:rsid w:val="00714859"/>
    <w:rsid w:val="007177E2"/>
    <w:rsid w:val="0073126F"/>
    <w:rsid w:val="0075246F"/>
    <w:rsid w:val="00772344"/>
    <w:rsid w:val="00795A1F"/>
    <w:rsid w:val="007A0CAD"/>
    <w:rsid w:val="007E3C03"/>
    <w:rsid w:val="007E7560"/>
    <w:rsid w:val="007F156F"/>
    <w:rsid w:val="0080658A"/>
    <w:rsid w:val="00813B23"/>
    <w:rsid w:val="008167B4"/>
    <w:rsid w:val="00821410"/>
    <w:rsid w:val="00827C7E"/>
    <w:rsid w:val="00835B2C"/>
    <w:rsid w:val="008454D3"/>
    <w:rsid w:val="008532F1"/>
    <w:rsid w:val="008802B1"/>
    <w:rsid w:val="008803EA"/>
    <w:rsid w:val="0088106E"/>
    <w:rsid w:val="0088181F"/>
    <w:rsid w:val="008842A2"/>
    <w:rsid w:val="00896626"/>
    <w:rsid w:val="008A3468"/>
    <w:rsid w:val="008A44B9"/>
    <w:rsid w:val="008B099C"/>
    <w:rsid w:val="008B226E"/>
    <w:rsid w:val="008B3CE6"/>
    <w:rsid w:val="008C79B9"/>
    <w:rsid w:val="008D7B4D"/>
    <w:rsid w:val="008D7C61"/>
    <w:rsid w:val="008E2C3E"/>
    <w:rsid w:val="008E717C"/>
    <w:rsid w:val="00915096"/>
    <w:rsid w:val="00923803"/>
    <w:rsid w:val="00947AAB"/>
    <w:rsid w:val="00947F90"/>
    <w:rsid w:val="00951321"/>
    <w:rsid w:val="0096376A"/>
    <w:rsid w:val="00966042"/>
    <w:rsid w:val="00975018"/>
    <w:rsid w:val="009828A0"/>
    <w:rsid w:val="00983AA4"/>
    <w:rsid w:val="0098606F"/>
    <w:rsid w:val="00995E01"/>
    <w:rsid w:val="009B01DA"/>
    <w:rsid w:val="009B0A08"/>
    <w:rsid w:val="009B3E81"/>
    <w:rsid w:val="009B51EB"/>
    <w:rsid w:val="009B6135"/>
    <w:rsid w:val="009C1F57"/>
    <w:rsid w:val="009C5616"/>
    <w:rsid w:val="009C6335"/>
    <w:rsid w:val="009D71CE"/>
    <w:rsid w:val="00A048F9"/>
    <w:rsid w:val="00A0557C"/>
    <w:rsid w:val="00A27333"/>
    <w:rsid w:val="00A3247E"/>
    <w:rsid w:val="00A35088"/>
    <w:rsid w:val="00A43229"/>
    <w:rsid w:val="00A46E9D"/>
    <w:rsid w:val="00A65D23"/>
    <w:rsid w:val="00A71665"/>
    <w:rsid w:val="00A75939"/>
    <w:rsid w:val="00A76586"/>
    <w:rsid w:val="00A7739A"/>
    <w:rsid w:val="00A77CDE"/>
    <w:rsid w:val="00A77DCF"/>
    <w:rsid w:val="00A837D6"/>
    <w:rsid w:val="00A968BC"/>
    <w:rsid w:val="00AA2B0F"/>
    <w:rsid w:val="00AA3DEC"/>
    <w:rsid w:val="00AA4C6E"/>
    <w:rsid w:val="00AA4D38"/>
    <w:rsid w:val="00AA6844"/>
    <w:rsid w:val="00B00777"/>
    <w:rsid w:val="00B00F2D"/>
    <w:rsid w:val="00B056B4"/>
    <w:rsid w:val="00B07454"/>
    <w:rsid w:val="00B11383"/>
    <w:rsid w:val="00B133DE"/>
    <w:rsid w:val="00B13CFF"/>
    <w:rsid w:val="00B24A8D"/>
    <w:rsid w:val="00B267F8"/>
    <w:rsid w:val="00B30C2C"/>
    <w:rsid w:val="00B43B66"/>
    <w:rsid w:val="00B50FAF"/>
    <w:rsid w:val="00B57F01"/>
    <w:rsid w:val="00B61D87"/>
    <w:rsid w:val="00B708C8"/>
    <w:rsid w:val="00B73057"/>
    <w:rsid w:val="00B804DC"/>
    <w:rsid w:val="00B82820"/>
    <w:rsid w:val="00B85166"/>
    <w:rsid w:val="00BC1668"/>
    <w:rsid w:val="00BC5E3D"/>
    <w:rsid w:val="00BE5F56"/>
    <w:rsid w:val="00BF3FF7"/>
    <w:rsid w:val="00C015E6"/>
    <w:rsid w:val="00C01FB0"/>
    <w:rsid w:val="00C122BC"/>
    <w:rsid w:val="00C14E04"/>
    <w:rsid w:val="00C16CCC"/>
    <w:rsid w:val="00C17C27"/>
    <w:rsid w:val="00C4136A"/>
    <w:rsid w:val="00C44ACA"/>
    <w:rsid w:val="00C57A0C"/>
    <w:rsid w:val="00C62F15"/>
    <w:rsid w:val="00C651C9"/>
    <w:rsid w:val="00C70B54"/>
    <w:rsid w:val="00C72943"/>
    <w:rsid w:val="00C7796D"/>
    <w:rsid w:val="00C85970"/>
    <w:rsid w:val="00CB1917"/>
    <w:rsid w:val="00CB54BA"/>
    <w:rsid w:val="00CC04BC"/>
    <w:rsid w:val="00CD5F56"/>
    <w:rsid w:val="00CF3DB0"/>
    <w:rsid w:val="00CF41D7"/>
    <w:rsid w:val="00D03177"/>
    <w:rsid w:val="00D172F1"/>
    <w:rsid w:val="00D243E8"/>
    <w:rsid w:val="00D26DEA"/>
    <w:rsid w:val="00D43926"/>
    <w:rsid w:val="00D711E0"/>
    <w:rsid w:val="00D716D8"/>
    <w:rsid w:val="00D730CB"/>
    <w:rsid w:val="00D8176A"/>
    <w:rsid w:val="00D97820"/>
    <w:rsid w:val="00DA0068"/>
    <w:rsid w:val="00DB0E89"/>
    <w:rsid w:val="00DB4366"/>
    <w:rsid w:val="00DC248C"/>
    <w:rsid w:val="00DD26AE"/>
    <w:rsid w:val="00DD3720"/>
    <w:rsid w:val="00DD6EE1"/>
    <w:rsid w:val="00DE03FA"/>
    <w:rsid w:val="00DF60B1"/>
    <w:rsid w:val="00DF7E1B"/>
    <w:rsid w:val="00E05366"/>
    <w:rsid w:val="00E14372"/>
    <w:rsid w:val="00E26E93"/>
    <w:rsid w:val="00E27FD5"/>
    <w:rsid w:val="00E333FC"/>
    <w:rsid w:val="00E553F9"/>
    <w:rsid w:val="00E56402"/>
    <w:rsid w:val="00E57848"/>
    <w:rsid w:val="00E9413C"/>
    <w:rsid w:val="00EA644B"/>
    <w:rsid w:val="00EE16F8"/>
    <w:rsid w:val="00EE5E24"/>
    <w:rsid w:val="00EF455A"/>
    <w:rsid w:val="00F06718"/>
    <w:rsid w:val="00F1123E"/>
    <w:rsid w:val="00F15F82"/>
    <w:rsid w:val="00F175AF"/>
    <w:rsid w:val="00F17F6B"/>
    <w:rsid w:val="00F33468"/>
    <w:rsid w:val="00F533DC"/>
    <w:rsid w:val="00F636C0"/>
    <w:rsid w:val="00F642E8"/>
    <w:rsid w:val="00F64A67"/>
    <w:rsid w:val="00F9504C"/>
    <w:rsid w:val="00FA0C90"/>
    <w:rsid w:val="00FA4C08"/>
    <w:rsid w:val="00FA7BF7"/>
    <w:rsid w:val="00FD6FCF"/>
    <w:rsid w:val="00FF4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F60"/>
    <w:rPr>
      <w:sz w:val="24"/>
      <w:szCs w:val="24"/>
      <w:lang w:val="en-US" w:eastAsia="en-US"/>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lang w:val="en-GB"/>
    </w:rPr>
  </w:style>
  <w:style w:type="paragraph" w:styleId="Heading7">
    <w:name w:val="heading 7"/>
    <w:basedOn w:val="Normal"/>
    <w:next w:val="Normal"/>
    <w:link w:val="Heading7Char"/>
    <w:qFormat/>
    <w:rsid w:val="008803EA"/>
    <w:pPr>
      <w:keepNext/>
      <w:outlineLvl w:val="6"/>
    </w:pPr>
    <w:rPr>
      <w:b/>
      <w:bCs/>
      <w:sz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numPr>
        <w:ilvl w:val="1"/>
        <w:numId w:val="5"/>
      </w:num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semiHidden/>
    <w:rsid w:val="001F4B28"/>
    <w:rPr>
      <w:sz w:val="20"/>
      <w:szCs w:val="20"/>
      <w:lang w:val="en-GB"/>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983AA4"/>
    <w:pPr>
      <w:numPr>
        <w:ilvl w:val="1"/>
        <w:numId w:val="3"/>
      </w:numPr>
      <w:ind w:left="1134" w:hanging="425"/>
      <w:jc w:val="both"/>
    </w:pPr>
    <w:rPr>
      <w:bCs/>
      <w:sz w:val="22"/>
      <w:szCs w:val="22"/>
      <w:lang w:eastAsia="en-US"/>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436E1D"/>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paragraph" w:styleId="BodyText3">
    <w:name w:val="Body Text 3"/>
    <w:basedOn w:val="Normal"/>
    <w:link w:val="BodyText3Char"/>
    <w:rsid w:val="002E4D98"/>
    <w:pPr>
      <w:spacing w:after="120"/>
    </w:pPr>
    <w:rPr>
      <w:sz w:val="16"/>
      <w:szCs w:val="16"/>
    </w:rPr>
  </w:style>
  <w:style w:type="character" w:customStyle="1" w:styleId="BodyText3Char">
    <w:name w:val="Body Text 3 Char"/>
    <w:link w:val="BodyText3"/>
    <w:rsid w:val="002E4D98"/>
    <w:rPr>
      <w:sz w:val="16"/>
      <w:szCs w:val="16"/>
      <w:lang w:val="en-US" w:eastAsia="en-US"/>
    </w:rPr>
  </w:style>
  <w:style w:type="character" w:customStyle="1" w:styleId="HeaderChar">
    <w:name w:val="Header Char"/>
    <w:link w:val="Header"/>
    <w:rsid w:val="002E4D98"/>
    <w:rPr>
      <w:sz w:val="24"/>
      <w:szCs w:val="24"/>
      <w:lang w:val="en-US" w:eastAsia="en-US"/>
    </w:rPr>
  </w:style>
  <w:style w:type="paragraph" w:customStyle="1" w:styleId="xl24">
    <w:name w:val="xl24"/>
    <w:basedOn w:val="Normal"/>
    <w:rsid w:val="002E4D98"/>
    <w:pPr>
      <w:pBdr>
        <w:bottom w:val="single" w:sz="4" w:space="0" w:color="auto"/>
        <w:right w:val="single" w:sz="4" w:space="0" w:color="auto"/>
      </w:pBdr>
      <w:spacing w:before="100" w:beforeAutospacing="1" w:after="100" w:afterAutospacing="1"/>
      <w:jc w:val="center"/>
    </w:pPr>
    <w:rPr>
      <w:rFonts w:ascii="Arial" w:hAnsi="Arial" w:cs="Arial"/>
      <w:b/>
      <w:bCs/>
      <w:lang w:val="en-GB"/>
    </w:rPr>
  </w:style>
  <w:style w:type="paragraph" w:customStyle="1" w:styleId="xl30">
    <w:name w:val="xl30"/>
    <w:basedOn w:val="Normal"/>
    <w:rsid w:val="002E4D98"/>
    <w:pPr>
      <w:pBdr>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31">
    <w:name w:val="xl31"/>
    <w:basedOn w:val="Normal"/>
    <w:rsid w:val="002E4D98"/>
    <w:pPr>
      <w:spacing w:before="100" w:beforeAutospacing="1" w:after="100" w:afterAutospacing="1"/>
    </w:pPr>
    <w:rPr>
      <w:rFonts w:ascii="Arial" w:hAnsi="Arial"/>
      <w:b/>
      <w:bCs/>
      <w:lang w:val="en-GB"/>
    </w:rPr>
  </w:style>
  <w:style w:type="character" w:styleId="PlaceholderText">
    <w:name w:val="Placeholder Text"/>
    <w:basedOn w:val="DefaultParagraphFont"/>
    <w:uiPriority w:val="99"/>
    <w:semiHidden/>
    <w:rsid w:val="0096376A"/>
    <w:rPr>
      <w:color w:val="808080"/>
    </w:rPr>
  </w:style>
  <w:style w:type="character" w:styleId="FollowedHyperlink">
    <w:name w:val="FollowedHyperlink"/>
    <w:basedOn w:val="DefaultParagraphFont"/>
    <w:rsid w:val="00C122BC"/>
    <w:rPr>
      <w:color w:val="800080" w:themeColor="followedHyperlink"/>
      <w:u w:val="single"/>
    </w:rPr>
  </w:style>
  <w:style w:type="paragraph" w:styleId="ListParagraph">
    <w:name w:val="List Paragraph"/>
    <w:basedOn w:val="Normal"/>
    <w:uiPriority w:val="34"/>
    <w:qFormat/>
    <w:rsid w:val="00835B2C"/>
    <w:pPr>
      <w:ind w:left="720"/>
      <w:contextualSpacing/>
    </w:pPr>
  </w:style>
  <w:style w:type="character" w:styleId="Strong">
    <w:name w:val="Strong"/>
    <w:basedOn w:val="DefaultParagraphFont"/>
    <w:uiPriority w:val="22"/>
    <w:qFormat/>
    <w:rsid w:val="003F74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F60"/>
    <w:rPr>
      <w:sz w:val="24"/>
      <w:szCs w:val="24"/>
      <w:lang w:val="en-US" w:eastAsia="en-US"/>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lang w:val="en-GB"/>
    </w:rPr>
  </w:style>
  <w:style w:type="paragraph" w:styleId="Heading7">
    <w:name w:val="heading 7"/>
    <w:basedOn w:val="Normal"/>
    <w:next w:val="Normal"/>
    <w:link w:val="Heading7Char"/>
    <w:qFormat/>
    <w:rsid w:val="008803EA"/>
    <w:pPr>
      <w:keepNext/>
      <w:outlineLvl w:val="6"/>
    </w:pPr>
    <w:rPr>
      <w:b/>
      <w:bCs/>
      <w:sz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numPr>
        <w:ilvl w:val="1"/>
        <w:numId w:val="5"/>
      </w:num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semiHidden/>
    <w:rsid w:val="001F4B28"/>
    <w:rPr>
      <w:sz w:val="20"/>
      <w:szCs w:val="20"/>
      <w:lang w:val="en-GB"/>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983AA4"/>
    <w:pPr>
      <w:numPr>
        <w:ilvl w:val="1"/>
        <w:numId w:val="3"/>
      </w:numPr>
      <w:ind w:left="1134" w:hanging="425"/>
      <w:jc w:val="both"/>
    </w:pPr>
    <w:rPr>
      <w:bCs/>
      <w:sz w:val="22"/>
      <w:szCs w:val="22"/>
      <w:lang w:eastAsia="en-US"/>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436E1D"/>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paragraph" w:styleId="BodyText3">
    <w:name w:val="Body Text 3"/>
    <w:basedOn w:val="Normal"/>
    <w:link w:val="BodyText3Char"/>
    <w:rsid w:val="002E4D98"/>
    <w:pPr>
      <w:spacing w:after="120"/>
    </w:pPr>
    <w:rPr>
      <w:sz w:val="16"/>
      <w:szCs w:val="16"/>
    </w:rPr>
  </w:style>
  <w:style w:type="character" w:customStyle="1" w:styleId="BodyText3Char">
    <w:name w:val="Body Text 3 Char"/>
    <w:link w:val="BodyText3"/>
    <w:rsid w:val="002E4D98"/>
    <w:rPr>
      <w:sz w:val="16"/>
      <w:szCs w:val="16"/>
      <w:lang w:val="en-US" w:eastAsia="en-US"/>
    </w:rPr>
  </w:style>
  <w:style w:type="character" w:customStyle="1" w:styleId="HeaderChar">
    <w:name w:val="Header Char"/>
    <w:link w:val="Header"/>
    <w:rsid w:val="002E4D98"/>
    <w:rPr>
      <w:sz w:val="24"/>
      <w:szCs w:val="24"/>
      <w:lang w:val="en-US" w:eastAsia="en-US"/>
    </w:rPr>
  </w:style>
  <w:style w:type="paragraph" w:customStyle="1" w:styleId="xl24">
    <w:name w:val="xl24"/>
    <w:basedOn w:val="Normal"/>
    <w:rsid w:val="002E4D98"/>
    <w:pPr>
      <w:pBdr>
        <w:bottom w:val="single" w:sz="4" w:space="0" w:color="auto"/>
        <w:right w:val="single" w:sz="4" w:space="0" w:color="auto"/>
      </w:pBdr>
      <w:spacing w:before="100" w:beforeAutospacing="1" w:after="100" w:afterAutospacing="1"/>
      <w:jc w:val="center"/>
    </w:pPr>
    <w:rPr>
      <w:rFonts w:ascii="Arial" w:hAnsi="Arial" w:cs="Arial"/>
      <w:b/>
      <w:bCs/>
      <w:lang w:val="en-GB"/>
    </w:rPr>
  </w:style>
  <w:style w:type="paragraph" w:customStyle="1" w:styleId="xl30">
    <w:name w:val="xl30"/>
    <w:basedOn w:val="Normal"/>
    <w:rsid w:val="002E4D98"/>
    <w:pPr>
      <w:pBdr>
        <w:bottom w:val="single" w:sz="4" w:space="0" w:color="auto"/>
        <w:right w:val="single" w:sz="4" w:space="0" w:color="auto"/>
      </w:pBdr>
      <w:spacing w:before="100" w:beforeAutospacing="1" w:after="100" w:afterAutospacing="1"/>
      <w:jc w:val="center"/>
    </w:pPr>
    <w:rPr>
      <w:rFonts w:ascii="Arial" w:hAnsi="Arial" w:cs="Arial"/>
      <w:lang w:val="en-GB"/>
    </w:rPr>
  </w:style>
  <w:style w:type="paragraph" w:customStyle="1" w:styleId="xl31">
    <w:name w:val="xl31"/>
    <w:basedOn w:val="Normal"/>
    <w:rsid w:val="002E4D98"/>
    <w:pPr>
      <w:spacing w:before="100" w:beforeAutospacing="1" w:after="100" w:afterAutospacing="1"/>
    </w:pPr>
    <w:rPr>
      <w:rFonts w:ascii="Arial" w:hAnsi="Arial"/>
      <w:b/>
      <w:bCs/>
      <w:lang w:val="en-GB"/>
    </w:rPr>
  </w:style>
  <w:style w:type="character" w:styleId="PlaceholderText">
    <w:name w:val="Placeholder Text"/>
    <w:basedOn w:val="DefaultParagraphFont"/>
    <w:uiPriority w:val="99"/>
    <w:semiHidden/>
    <w:rsid w:val="0096376A"/>
    <w:rPr>
      <w:color w:val="808080"/>
    </w:rPr>
  </w:style>
  <w:style w:type="character" w:styleId="FollowedHyperlink">
    <w:name w:val="FollowedHyperlink"/>
    <w:basedOn w:val="DefaultParagraphFont"/>
    <w:rsid w:val="00C122BC"/>
    <w:rPr>
      <w:color w:val="800080" w:themeColor="followedHyperlink"/>
      <w:u w:val="single"/>
    </w:rPr>
  </w:style>
  <w:style w:type="paragraph" w:styleId="ListParagraph">
    <w:name w:val="List Paragraph"/>
    <w:basedOn w:val="Normal"/>
    <w:uiPriority w:val="34"/>
    <w:qFormat/>
    <w:rsid w:val="00835B2C"/>
    <w:pPr>
      <w:ind w:left="720"/>
      <w:contextualSpacing/>
    </w:pPr>
  </w:style>
  <w:style w:type="character" w:styleId="Strong">
    <w:name w:val="Strong"/>
    <w:basedOn w:val="DefaultParagraphFont"/>
    <w:uiPriority w:val="22"/>
    <w:qFormat/>
    <w:rsid w:val="003F7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1090">
      <w:bodyDiv w:val="1"/>
      <w:marLeft w:val="0"/>
      <w:marRight w:val="0"/>
      <w:marTop w:val="0"/>
      <w:marBottom w:val="0"/>
      <w:divBdr>
        <w:top w:val="none" w:sz="0" w:space="0" w:color="auto"/>
        <w:left w:val="none" w:sz="0" w:space="0" w:color="auto"/>
        <w:bottom w:val="none" w:sz="0" w:space="0" w:color="auto"/>
        <w:right w:val="none" w:sz="0" w:space="0" w:color="auto"/>
      </w:divBdr>
    </w:div>
    <w:div w:id="564146495">
      <w:bodyDiv w:val="1"/>
      <w:marLeft w:val="0"/>
      <w:marRight w:val="0"/>
      <w:marTop w:val="0"/>
      <w:marBottom w:val="0"/>
      <w:divBdr>
        <w:top w:val="none" w:sz="0" w:space="0" w:color="auto"/>
        <w:left w:val="none" w:sz="0" w:space="0" w:color="auto"/>
        <w:bottom w:val="none" w:sz="0" w:space="0" w:color="auto"/>
        <w:right w:val="none" w:sz="0" w:space="0" w:color="auto"/>
      </w:divBdr>
    </w:div>
    <w:div w:id="1461877135">
      <w:bodyDiv w:val="1"/>
      <w:marLeft w:val="0"/>
      <w:marRight w:val="0"/>
      <w:marTop w:val="0"/>
      <w:marBottom w:val="0"/>
      <w:divBdr>
        <w:top w:val="none" w:sz="0" w:space="0" w:color="auto"/>
        <w:left w:val="none" w:sz="0" w:space="0" w:color="auto"/>
        <w:bottom w:val="none" w:sz="0" w:space="0" w:color="auto"/>
        <w:right w:val="none" w:sz="0" w:space="0" w:color="auto"/>
      </w:divBdr>
    </w:div>
    <w:div w:id="1511025480">
      <w:bodyDiv w:val="1"/>
      <w:marLeft w:val="0"/>
      <w:marRight w:val="0"/>
      <w:marTop w:val="0"/>
      <w:marBottom w:val="0"/>
      <w:divBdr>
        <w:top w:val="none" w:sz="0" w:space="0" w:color="auto"/>
        <w:left w:val="none" w:sz="0" w:space="0" w:color="auto"/>
        <w:bottom w:val="none" w:sz="0" w:space="0" w:color="auto"/>
        <w:right w:val="none" w:sz="0" w:space="0" w:color="auto"/>
      </w:divBdr>
    </w:div>
    <w:div w:id="1748919994">
      <w:bodyDiv w:val="1"/>
      <w:marLeft w:val="0"/>
      <w:marRight w:val="0"/>
      <w:marTop w:val="0"/>
      <w:marBottom w:val="0"/>
      <w:divBdr>
        <w:top w:val="none" w:sz="0" w:space="0" w:color="auto"/>
        <w:left w:val="none" w:sz="0" w:space="0" w:color="auto"/>
        <w:bottom w:val="none" w:sz="0" w:space="0" w:color="auto"/>
        <w:right w:val="none" w:sz="0" w:space="0" w:color="auto"/>
      </w:divBdr>
    </w:div>
    <w:div w:id="17552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dmitrijs.burunovs@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00B7-3C07-4026-82F1-85E4AB76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4907</Words>
  <Characters>2798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Daugavpils pilsētas domes Komunālās saimniecības nodaļa uzaicina potenciālos pretendentus uz līguma piešķiršanas tiesībām „Apledojuma seku likvidācija Daugavpils pilsētas pašvaldības teritorijā 2011</vt: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7690</CharactersWithSpaces>
  <SharedDoc>false</SharedDoc>
  <HLinks>
    <vt:vector size="18" baseType="variant">
      <vt:variant>
        <vt:i4>2031702</vt:i4>
      </vt:variant>
      <vt:variant>
        <vt:i4>6</vt:i4>
      </vt:variant>
      <vt:variant>
        <vt:i4>0</vt:i4>
      </vt:variant>
      <vt:variant>
        <vt:i4>5</vt:i4>
      </vt:variant>
      <vt:variant>
        <vt:lpwstr>http://www.daugavpils.lv/</vt:lpwstr>
      </vt:variant>
      <vt:variant>
        <vt:lpwstr/>
      </vt:variant>
      <vt:variant>
        <vt:i4>5963813</vt:i4>
      </vt:variant>
      <vt:variant>
        <vt:i4>3</vt:i4>
      </vt:variant>
      <vt:variant>
        <vt:i4>0</vt:i4>
      </vt:variant>
      <vt:variant>
        <vt:i4>5</vt:i4>
      </vt:variant>
      <vt:variant>
        <vt:lpwstr>mailto:janis.artekovs@daugavpils.lv</vt:lpwstr>
      </vt:variant>
      <vt:variant>
        <vt:lpwstr/>
      </vt:variant>
      <vt:variant>
        <vt:i4>6881306</vt:i4>
      </vt:variant>
      <vt:variant>
        <vt:i4>0</vt:i4>
      </vt:variant>
      <vt:variant>
        <vt:i4>0</vt:i4>
      </vt:variant>
      <vt:variant>
        <vt:i4>5</vt:i4>
      </vt:variant>
      <vt:variant>
        <vt:lpwstr>mailto:oksana.grigorjeva@daugavpils.lv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Admin</cp:lastModifiedBy>
  <cp:revision>14</cp:revision>
  <cp:lastPrinted>2013-12-11T09:45:00Z</cp:lastPrinted>
  <dcterms:created xsi:type="dcterms:W3CDTF">2013-12-09T14:34:00Z</dcterms:created>
  <dcterms:modified xsi:type="dcterms:W3CDTF">2013-12-11T09:57:00Z</dcterms:modified>
</cp:coreProperties>
</file>